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700" w:type="dxa"/>
        <w:tblLayout w:type="fixed"/>
        <w:tblCellMar>
          <w:left w:w="10" w:type="dxa"/>
          <w:right w:w="10" w:type="dxa"/>
        </w:tblCellMar>
        <w:tblLook w:val="0000" w:firstRow="0" w:lastRow="0" w:firstColumn="0" w:lastColumn="0" w:noHBand="0" w:noVBand="0"/>
      </w:tblPr>
      <w:tblGrid>
        <w:gridCol w:w="2700"/>
      </w:tblGrid>
      <w:tr w:rsidR="00542972" w14:paraId="1FC911EA" w14:textId="77777777">
        <w:tc>
          <w:tcPr>
            <w:tcW w:w="2700" w:type="dxa"/>
            <w:tcMar>
              <w:top w:w="0" w:type="dxa"/>
              <w:left w:w="10" w:type="dxa"/>
              <w:bottom w:w="0" w:type="dxa"/>
              <w:right w:w="10" w:type="dxa"/>
            </w:tcMar>
          </w:tcPr>
          <w:p w14:paraId="36E82293" w14:textId="77777777" w:rsidR="00542972" w:rsidRDefault="00257661">
            <w:pPr>
              <w:pStyle w:val="Standarduser"/>
              <w:widowControl w:val="0"/>
              <w:jc w:val="center"/>
            </w:pPr>
            <w:r>
              <w:rPr>
                <w:noProof/>
              </w:rPr>
              <w:drawing>
                <wp:inline distT="0" distB="0" distL="0" distR="0" wp14:anchorId="36CBB0D5" wp14:editId="3F4BA03D">
                  <wp:extent cx="549371" cy="673181"/>
                  <wp:effectExtent l="0" t="0" r="3079" b="0"/>
                  <wp:docPr id="1204545525" name="Sl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49371" cy="673181"/>
                          </a:xfrm>
                          <a:prstGeom prst="rect">
                            <a:avLst/>
                          </a:prstGeom>
                          <a:noFill/>
                          <a:ln>
                            <a:noFill/>
                            <a:prstDash/>
                          </a:ln>
                        </pic:spPr>
                      </pic:pic>
                    </a:graphicData>
                  </a:graphic>
                </wp:inline>
              </w:drawing>
            </w:r>
          </w:p>
          <w:p w14:paraId="028327D7" w14:textId="77777777" w:rsidR="00542972" w:rsidRDefault="00257661">
            <w:pPr>
              <w:pStyle w:val="Standarduser"/>
              <w:widowControl w:val="0"/>
              <w:spacing w:before="58"/>
              <w:jc w:val="center"/>
              <w:rPr>
                <w:rFonts w:ascii="Verdana" w:hAnsi="Verdana" w:cs="Verdana"/>
                <w:sz w:val="20"/>
                <w:szCs w:val="20"/>
              </w:rPr>
            </w:pPr>
            <w:r>
              <w:rPr>
                <w:rFonts w:ascii="Verdana" w:hAnsi="Verdana" w:cs="Verdana"/>
                <w:sz w:val="20"/>
                <w:szCs w:val="20"/>
              </w:rPr>
              <w:t>REPUBLIKA HRVATSKA</w:t>
            </w:r>
          </w:p>
          <w:p w14:paraId="7C9C0CB0" w14:textId="77777777" w:rsidR="00542972" w:rsidRDefault="00257661">
            <w:pPr>
              <w:pStyle w:val="Standarduser"/>
              <w:widowControl w:val="0"/>
              <w:jc w:val="center"/>
              <w:rPr>
                <w:rFonts w:ascii="Verdana" w:hAnsi="Verdana" w:cs="Verdana"/>
                <w:sz w:val="20"/>
                <w:szCs w:val="20"/>
              </w:rPr>
            </w:pPr>
            <w:r>
              <w:rPr>
                <w:rFonts w:ascii="Verdana" w:hAnsi="Verdana" w:cs="Verdana"/>
                <w:sz w:val="20"/>
                <w:szCs w:val="20"/>
              </w:rPr>
              <w:t>VARAŽDINSKA ŽUPANIJA</w:t>
            </w:r>
          </w:p>
          <w:p w14:paraId="099FB4E1" w14:textId="77777777" w:rsidR="00542972" w:rsidRDefault="00257661">
            <w:pPr>
              <w:pStyle w:val="Standarduser"/>
              <w:widowControl w:val="0"/>
              <w:jc w:val="center"/>
              <w:rPr>
                <w:rFonts w:ascii="Verdana" w:hAnsi="Verdana" w:cs="Verdana"/>
                <w:sz w:val="20"/>
                <w:szCs w:val="20"/>
              </w:rPr>
            </w:pPr>
            <w:r>
              <w:rPr>
                <w:rFonts w:ascii="Verdana" w:hAnsi="Verdana" w:cs="Verdana"/>
                <w:sz w:val="20"/>
                <w:szCs w:val="20"/>
              </w:rPr>
              <w:t>OPĆINA BREZNICA</w:t>
            </w:r>
          </w:p>
          <w:p w14:paraId="4EEAC65F" w14:textId="77777777" w:rsidR="00542972" w:rsidRDefault="00257661">
            <w:pPr>
              <w:pStyle w:val="Standarduser"/>
              <w:widowControl w:val="0"/>
              <w:jc w:val="center"/>
              <w:rPr>
                <w:rFonts w:ascii="Verdana" w:hAnsi="Verdana" w:cs="Verdana"/>
                <w:sz w:val="20"/>
                <w:szCs w:val="20"/>
              </w:rPr>
            </w:pPr>
            <w:r>
              <w:rPr>
                <w:rFonts w:ascii="Verdana" w:hAnsi="Verdana" w:cs="Verdana"/>
                <w:sz w:val="20"/>
                <w:szCs w:val="20"/>
              </w:rPr>
              <w:t>Općinski načelnik</w:t>
            </w:r>
          </w:p>
        </w:tc>
      </w:tr>
    </w:tbl>
    <w:p w14:paraId="7FC10AF5" w14:textId="77777777" w:rsidR="00542972" w:rsidRDefault="00542972">
      <w:pPr>
        <w:pStyle w:val="Standarduser"/>
      </w:pPr>
    </w:p>
    <w:p w14:paraId="2BCE47C0" w14:textId="2607F76E" w:rsidR="00542972" w:rsidRDefault="00257661">
      <w:pPr>
        <w:pStyle w:val="Standarduser"/>
        <w:rPr>
          <w:rFonts w:ascii="Verdana" w:hAnsi="Verdana" w:cs="Verdana"/>
          <w:sz w:val="20"/>
          <w:szCs w:val="20"/>
        </w:rPr>
      </w:pPr>
      <w:r>
        <w:rPr>
          <w:rFonts w:ascii="Verdana" w:hAnsi="Verdana" w:cs="Verdana"/>
          <w:sz w:val="20"/>
          <w:szCs w:val="20"/>
        </w:rPr>
        <w:t xml:space="preserve">KLASA: </w:t>
      </w:r>
      <w:r w:rsidR="00F247B5">
        <w:rPr>
          <w:rFonts w:ascii="Verdana" w:hAnsi="Verdana" w:cs="Verdana"/>
          <w:sz w:val="20"/>
          <w:szCs w:val="20"/>
        </w:rPr>
        <w:t>361-01/24-01/02</w:t>
      </w:r>
    </w:p>
    <w:p w14:paraId="23A35636" w14:textId="6471C059" w:rsidR="00542972" w:rsidRDefault="00257661">
      <w:pPr>
        <w:pStyle w:val="Standarduser"/>
        <w:rPr>
          <w:rFonts w:ascii="Verdana" w:hAnsi="Verdana" w:cs="Verdana"/>
          <w:sz w:val="20"/>
          <w:szCs w:val="20"/>
        </w:rPr>
      </w:pPr>
      <w:r>
        <w:rPr>
          <w:rFonts w:ascii="Verdana" w:hAnsi="Verdana" w:cs="Verdana"/>
          <w:sz w:val="20"/>
          <w:szCs w:val="20"/>
        </w:rPr>
        <w:t>URBROJ: 2186-23-03-24-</w:t>
      </w:r>
      <w:r w:rsidR="00E336C1">
        <w:rPr>
          <w:rFonts w:ascii="Verdana" w:hAnsi="Verdana" w:cs="Verdana"/>
          <w:sz w:val="20"/>
          <w:szCs w:val="20"/>
        </w:rPr>
        <w:t>2</w:t>
      </w:r>
    </w:p>
    <w:p w14:paraId="4C2F17B4" w14:textId="50C09730" w:rsidR="00542972" w:rsidRDefault="00257661">
      <w:pPr>
        <w:pStyle w:val="Standarduser"/>
        <w:rPr>
          <w:rFonts w:ascii="Verdana" w:hAnsi="Verdana" w:cs="Verdana"/>
          <w:sz w:val="20"/>
          <w:szCs w:val="20"/>
        </w:rPr>
      </w:pPr>
      <w:r>
        <w:rPr>
          <w:rFonts w:ascii="Verdana" w:hAnsi="Verdana" w:cs="Verdana"/>
          <w:sz w:val="20"/>
          <w:szCs w:val="20"/>
        </w:rPr>
        <w:t>Bisag, 1</w:t>
      </w:r>
      <w:r w:rsidR="00F247B5">
        <w:rPr>
          <w:rFonts w:ascii="Verdana" w:hAnsi="Verdana" w:cs="Verdana"/>
          <w:sz w:val="20"/>
          <w:szCs w:val="20"/>
        </w:rPr>
        <w:t>4</w:t>
      </w:r>
      <w:r>
        <w:rPr>
          <w:rFonts w:ascii="Verdana" w:hAnsi="Verdana" w:cs="Verdana"/>
          <w:sz w:val="20"/>
          <w:szCs w:val="20"/>
        </w:rPr>
        <w:t>.08.2024.</w:t>
      </w:r>
    </w:p>
    <w:p w14:paraId="45AD362C" w14:textId="2BA3274D" w:rsidR="00542972" w:rsidRDefault="00257661">
      <w:pPr>
        <w:pStyle w:val="Standarduser"/>
        <w:spacing w:before="280" w:after="280"/>
        <w:jc w:val="center"/>
        <w:rPr>
          <w:rFonts w:ascii="Verdana" w:hAnsi="Verdana" w:cs="Verdana"/>
          <w:b/>
        </w:rPr>
      </w:pPr>
      <w:r>
        <w:rPr>
          <w:rFonts w:ascii="Verdana" w:hAnsi="Verdana" w:cs="Verdana"/>
          <w:b/>
        </w:rPr>
        <w:t>POZIV ZA DOSTAVU PONUD</w:t>
      </w:r>
      <w:r w:rsidR="00AA77A7">
        <w:rPr>
          <w:rFonts w:ascii="Verdana" w:hAnsi="Verdana" w:cs="Verdana"/>
          <w:b/>
        </w:rPr>
        <w:t>A</w:t>
      </w:r>
    </w:p>
    <w:p w14:paraId="21041166" w14:textId="77777777" w:rsidR="00542972" w:rsidRDefault="00257661">
      <w:pPr>
        <w:pStyle w:val="Standarduser"/>
        <w:numPr>
          <w:ilvl w:val="0"/>
          <w:numId w:val="46"/>
        </w:numPr>
        <w:spacing w:after="86"/>
        <w:rPr>
          <w:rFonts w:ascii="Verdana" w:hAnsi="Verdana" w:cs="Verdana"/>
          <w:sz w:val="20"/>
          <w:szCs w:val="20"/>
        </w:rPr>
      </w:pPr>
      <w:r>
        <w:rPr>
          <w:rFonts w:ascii="Verdana" w:hAnsi="Verdana" w:cs="Verdana"/>
          <w:sz w:val="20"/>
          <w:szCs w:val="20"/>
        </w:rPr>
        <w:t>JAVNI NARUČITELJ</w:t>
      </w:r>
    </w:p>
    <w:p w14:paraId="341C409C" w14:textId="35EDD818" w:rsidR="00542972" w:rsidRDefault="00257661">
      <w:pPr>
        <w:pStyle w:val="Standarduse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w:t>
      </w:r>
      <w:r w:rsidR="00127959">
        <w:rPr>
          <w:rFonts w:ascii="Verdana" w:hAnsi="Verdana" w:cs="Verdana"/>
          <w:sz w:val="20"/>
          <w:szCs w:val="20"/>
        </w:rPr>
        <w:t>A</w:t>
      </w:r>
    </w:p>
    <w:p w14:paraId="3AE7703F" w14:textId="77777777" w:rsidR="00542972" w:rsidRDefault="00257661">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14:paraId="5BC9F6FA" w14:textId="77777777" w:rsidR="00542972" w:rsidRDefault="00257661">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14:paraId="6E14C9B5" w14:textId="77777777" w:rsidR="00542972" w:rsidRDefault="00257661">
      <w:pPr>
        <w:pStyle w:val="Bezproreda"/>
        <w:ind w:left="567"/>
        <w:rPr>
          <w:rFonts w:ascii="Verdana" w:hAnsi="Verdana" w:cs="Verdana"/>
          <w:sz w:val="20"/>
          <w:szCs w:val="20"/>
        </w:rPr>
      </w:pPr>
      <w:r>
        <w:rPr>
          <w:rFonts w:ascii="Verdana" w:hAnsi="Verdana" w:cs="Verdana"/>
          <w:sz w:val="20"/>
          <w:szCs w:val="20"/>
        </w:rPr>
        <w:t>Telefon: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042 616 370</w:t>
      </w:r>
    </w:p>
    <w:p w14:paraId="2E8B0C62" w14:textId="77777777" w:rsidR="00542972" w:rsidRDefault="00257661">
      <w:pPr>
        <w:pStyle w:val="Bezproreda"/>
        <w:ind w:left="567"/>
      </w:pPr>
      <w:r>
        <w:rPr>
          <w:rFonts w:ascii="Verdana" w:hAnsi="Verdana" w:cs="Verdana"/>
          <w:sz w:val="20"/>
          <w:szCs w:val="20"/>
        </w:rPr>
        <w:t>Internet adresa:</w:t>
      </w:r>
      <w:r>
        <w:rPr>
          <w:rFonts w:ascii="Verdana" w:hAnsi="Verdana" w:cs="Verdana"/>
          <w:sz w:val="20"/>
          <w:szCs w:val="20"/>
        </w:rPr>
        <w:tab/>
      </w:r>
      <w:r>
        <w:rPr>
          <w:rStyle w:val="Internetskapoveznica"/>
          <w:rFonts w:ascii="Verdana" w:hAnsi="Verdana" w:cs="Verdana"/>
          <w:sz w:val="20"/>
          <w:szCs w:val="20"/>
        </w:rPr>
        <w:t>www.breznica.hr</w:t>
      </w:r>
    </w:p>
    <w:p w14:paraId="2766C72C" w14:textId="77777777" w:rsidR="00542972" w:rsidRDefault="00257661">
      <w:pPr>
        <w:pStyle w:val="Bezproreda"/>
        <w:spacing w:after="86"/>
        <w:ind w:left="567"/>
      </w:pPr>
      <w:r>
        <w:rPr>
          <w:rFonts w:ascii="Verdana" w:hAnsi="Verdana" w:cs="Verdana"/>
          <w:sz w:val="20"/>
          <w:szCs w:val="20"/>
        </w:rPr>
        <w:t>Adresa e-pošte:</w:t>
      </w:r>
      <w:r>
        <w:rPr>
          <w:rFonts w:ascii="Verdana" w:hAnsi="Verdana" w:cs="Verdana"/>
          <w:sz w:val="20"/>
          <w:szCs w:val="20"/>
        </w:rPr>
        <w:tab/>
      </w:r>
      <w:r>
        <w:rPr>
          <w:rStyle w:val="Internetskapoveznica"/>
          <w:rFonts w:ascii="Verdana" w:hAnsi="Verdana" w:cs="Verdana"/>
          <w:sz w:val="20"/>
          <w:szCs w:val="20"/>
        </w:rPr>
        <w:t>opcina.breznica@vz.htnet.hr</w:t>
      </w:r>
    </w:p>
    <w:p w14:paraId="2CF3A5F9" w14:textId="77777777" w:rsidR="00542972" w:rsidRDefault="00257661">
      <w:pPr>
        <w:pStyle w:val="Bezproreda"/>
        <w:numPr>
          <w:ilvl w:val="0"/>
          <w:numId w:val="16"/>
        </w:numPr>
        <w:spacing w:after="86"/>
        <w:jc w:val="both"/>
        <w:rPr>
          <w:rFonts w:ascii="Verdana" w:hAnsi="Verdana" w:cs="Verdana"/>
          <w:color w:val="000000"/>
          <w:sz w:val="20"/>
          <w:szCs w:val="20"/>
        </w:rPr>
      </w:pPr>
      <w:r>
        <w:rPr>
          <w:rFonts w:ascii="Verdana" w:hAnsi="Verdana" w:cs="Verdana"/>
          <w:color w:val="000000"/>
          <w:sz w:val="20"/>
          <w:szCs w:val="20"/>
        </w:rPr>
        <w:t>PREDMET NABAVE: Usluge stručnog nadzora građenja i koordinatora zaštite na radu za projekt izgradnje dječjeg vrtića u Breznici.</w:t>
      </w:r>
    </w:p>
    <w:p w14:paraId="1A3303C5" w14:textId="77777777" w:rsidR="00542972" w:rsidRDefault="00257661" w:rsidP="00840B3F">
      <w:pPr>
        <w:pStyle w:val="Bezproreda"/>
        <w:spacing w:after="86"/>
        <w:ind w:firstLine="567"/>
        <w:jc w:val="both"/>
        <w:rPr>
          <w:rFonts w:ascii="Verdana" w:hAnsi="Verdana" w:cs="Verdana"/>
          <w:color w:val="000000"/>
          <w:sz w:val="20"/>
          <w:szCs w:val="20"/>
        </w:rPr>
      </w:pPr>
      <w:r>
        <w:rPr>
          <w:rFonts w:ascii="Verdana" w:hAnsi="Verdana" w:cs="Verdana"/>
          <w:color w:val="000000"/>
          <w:sz w:val="20"/>
          <w:szCs w:val="20"/>
        </w:rPr>
        <w:t>Detalji u Prilogu 2. Opći podaci o predmetu nabave.</w:t>
      </w:r>
    </w:p>
    <w:p w14:paraId="32246CE4" w14:textId="77777777" w:rsidR="00542972" w:rsidRDefault="00257661">
      <w:pPr>
        <w:pStyle w:val="Bezproreda"/>
        <w:numPr>
          <w:ilvl w:val="0"/>
          <w:numId w:val="16"/>
        </w:numPr>
        <w:spacing w:after="86"/>
        <w:jc w:val="both"/>
        <w:rPr>
          <w:rFonts w:ascii="Verdana" w:hAnsi="Verdana" w:cs="Verdana"/>
          <w:color w:val="000000"/>
          <w:sz w:val="20"/>
          <w:szCs w:val="20"/>
        </w:rPr>
      </w:pPr>
      <w:r>
        <w:rPr>
          <w:rFonts w:ascii="Verdana" w:hAnsi="Verdana" w:cs="Verdana"/>
          <w:color w:val="000000"/>
          <w:sz w:val="20"/>
          <w:szCs w:val="20"/>
        </w:rPr>
        <w:t>EVIDENCIJSKI BROJ NABAVE: 9/2024.</w:t>
      </w:r>
    </w:p>
    <w:p w14:paraId="3A7235E1" w14:textId="77777777" w:rsidR="00542972" w:rsidRDefault="00257661">
      <w:pPr>
        <w:pStyle w:val="Bezproreda"/>
        <w:numPr>
          <w:ilvl w:val="0"/>
          <w:numId w:val="16"/>
        </w:numPr>
        <w:spacing w:after="86"/>
        <w:rPr>
          <w:rFonts w:ascii="Verdana" w:hAnsi="Verdana" w:cs="Verdana"/>
          <w:color w:val="000000"/>
          <w:sz w:val="20"/>
          <w:szCs w:val="20"/>
        </w:rPr>
      </w:pPr>
      <w:r>
        <w:rPr>
          <w:rFonts w:ascii="Verdana" w:hAnsi="Verdana" w:cs="Verdana"/>
          <w:color w:val="000000"/>
          <w:sz w:val="20"/>
          <w:szCs w:val="20"/>
        </w:rPr>
        <w:t>PROCIJENJENA VRIJEDNOST NABAVE (bez PDV-a): 26.000,00 €.</w:t>
      </w:r>
    </w:p>
    <w:p w14:paraId="4A89C46A"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KRITERIJ ZA ODABIR PONUDA: Najniža cijena ponude, uz obvezu ispunjenja svih uvjeta i zahtjeva traženih u ovom Pozivu.</w:t>
      </w:r>
    </w:p>
    <w:p w14:paraId="224101E2"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IZRADA PONUDE: Ponuda se u cijelosti izrađuje na hrvatskom jeziku i latiničnom pismu, mora biti ispunjena neizbrisivom tintom, uvezena i numerirana, a treba sadržavati ponudbeni list, troškovnik, dokaze pravne i poslovne sposobnosti, dokaze ekonomske i financijske sposobnosti, dokaze tehničke i stručne sposobnosti te jamstvo za ozbiljnost ponude.</w:t>
      </w:r>
    </w:p>
    <w:p w14:paraId="32F1F9BE" w14:textId="77777777" w:rsidR="00542972" w:rsidRDefault="00257661">
      <w:pPr>
        <w:pStyle w:val="Bezproreda"/>
        <w:spacing w:after="86"/>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0806C22C"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JAMSTVA: Ponuditelj je dužan uz ponudu dostaviti jamstvo za ozbiljnost ponude na iznos od 2.000,00 € u obliku bjanko zadužnice ovjerene kod javnog bilježnika ili novčani polog na žiro-račun naručitelja.</w:t>
      </w:r>
    </w:p>
    <w:p w14:paraId="0653C4CA" w14:textId="77777777" w:rsidR="00542972" w:rsidRDefault="00257661">
      <w:pPr>
        <w:pStyle w:val="Bezproreda"/>
        <w:spacing w:after="86"/>
        <w:ind w:left="567"/>
        <w:jc w:val="both"/>
        <w:rPr>
          <w:rFonts w:ascii="Verdana" w:hAnsi="Verdana" w:cs="Verdana"/>
          <w:sz w:val="20"/>
          <w:szCs w:val="20"/>
        </w:rPr>
      </w:pPr>
      <w:r>
        <w:rPr>
          <w:rFonts w:ascii="Verdana" w:hAnsi="Verdana" w:cs="Verdana"/>
          <w:sz w:val="20"/>
          <w:szCs w:val="20"/>
        </w:rPr>
        <w:t>Naručitelj prihvaća uplatu gotovinskog pologa u iznosu od 2.000,00 €, i to na žiro-račun naručitelja broj: HR8823600001803600005, model: 68 poziv na broj: 7242-OIB ponuditelja, uz naznaku svrhe „Jamstvo za ozbiljnost ponude – Evidencijski broj nabave: 9/2024“. Ponuditelj treba priložiti elektroničku kopiju uplate jamstva uz ponudu.</w:t>
      </w:r>
    </w:p>
    <w:p w14:paraId="56B132B4" w14:textId="77777777" w:rsidR="00542972" w:rsidRDefault="00257661">
      <w:pPr>
        <w:pStyle w:val="Bezproreda"/>
        <w:spacing w:after="86"/>
        <w:ind w:left="567"/>
        <w:jc w:val="both"/>
        <w:rPr>
          <w:rFonts w:ascii="Verdana" w:hAnsi="Verdana" w:cs="Verdana"/>
          <w:sz w:val="20"/>
          <w:szCs w:val="20"/>
        </w:rPr>
      </w:pPr>
      <w:r>
        <w:rPr>
          <w:rFonts w:ascii="Verdana" w:hAnsi="Verdana" w:cs="Verdana"/>
          <w:sz w:val="20"/>
          <w:szCs w:val="20"/>
        </w:rPr>
        <w:t>Jamstvo za ozbiljnost ponude biti će vraćeno ponuditelju nakon što ponuditelj koji je dostavio ekonomski najpovoljniju ponudu potpiše ugovor o javnoj nabavi i dostavi Jamstvo za uredno ispunjenje ugovornih obveza. Jamstvo za ozbiljnost ponude biti će vraćeno ostalim ponuditeljima najkasnije u roku od deset dana od dana potpisivanja ugovora.</w:t>
      </w:r>
    </w:p>
    <w:p w14:paraId="2DF84E93" w14:textId="77777777" w:rsidR="00735308" w:rsidRDefault="00735308">
      <w:pPr>
        <w:pStyle w:val="Bezproreda"/>
        <w:spacing w:after="86"/>
        <w:ind w:left="567"/>
        <w:jc w:val="both"/>
        <w:rPr>
          <w:rFonts w:ascii="Verdana" w:hAnsi="Verdana" w:cs="Verdana"/>
          <w:sz w:val="20"/>
          <w:szCs w:val="20"/>
        </w:rPr>
      </w:pPr>
    </w:p>
    <w:p w14:paraId="3F2EDD25" w14:textId="77777777" w:rsidR="00735308" w:rsidRDefault="00735308">
      <w:pPr>
        <w:pStyle w:val="Bezproreda"/>
        <w:spacing w:after="86"/>
        <w:ind w:left="567"/>
        <w:jc w:val="both"/>
        <w:rPr>
          <w:rFonts w:ascii="Verdana" w:hAnsi="Verdana" w:cs="Verdana"/>
          <w:sz w:val="20"/>
          <w:szCs w:val="20"/>
        </w:rPr>
      </w:pPr>
    </w:p>
    <w:p w14:paraId="66F2FB81" w14:textId="77777777" w:rsidR="00542972" w:rsidRDefault="00257661">
      <w:pPr>
        <w:pStyle w:val="Bezproreda"/>
        <w:spacing w:after="86"/>
        <w:ind w:left="567"/>
        <w:jc w:val="both"/>
        <w:rPr>
          <w:rFonts w:ascii="Verdana" w:hAnsi="Verdana" w:cs="Verdana"/>
          <w:sz w:val="20"/>
          <w:szCs w:val="20"/>
        </w:rPr>
      </w:pPr>
      <w:r>
        <w:rPr>
          <w:rFonts w:ascii="Verdana" w:hAnsi="Verdana" w:cs="Verdana"/>
          <w:sz w:val="20"/>
          <w:szCs w:val="20"/>
        </w:rPr>
        <w:lastRenderedPageBreak/>
        <w:t>Naručitelj će jamstvo za ozbiljnost ponude zadržati i naplatiti u slučaju:</w:t>
      </w:r>
    </w:p>
    <w:p w14:paraId="12A77515" w14:textId="77777777" w:rsidR="00542972" w:rsidRDefault="00257661" w:rsidP="004A14B2">
      <w:pPr>
        <w:pStyle w:val="Bezproreda"/>
        <w:numPr>
          <w:ilvl w:val="1"/>
          <w:numId w:val="14"/>
        </w:numPr>
        <w:ind w:left="1077" w:hanging="357"/>
        <w:jc w:val="both"/>
        <w:rPr>
          <w:rFonts w:ascii="Verdana" w:hAnsi="Verdana" w:cs="Verdana"/>
          <w:sz w:val="20"/>
          <w:szCs w:val="20"/>
        </w:rPr>
      </w:pPr>
      <w:r>
        <w:rPr>
          <w:rFonts w:ascii="Verdana" w:hAnsi="Verdana" w:cs="Verdana"/>
          <w:sz w:val="20"/>
          <w:szCs w:val="20"/>
        </w:rPr>
        <w:t>za slučaj odustajanja ponuditelja od svoje ponude u roku njezine valjanosti (60 dana),</w:t>
      </w:r>
    </w:p>
    <w:p w14:paraId="3D436BB7" w14:textId="77777777" w:rsidR="00542972" w:rsidRDefault="00257661" w:rsidP="004A14B2">
      <w:pPr>
        <w:pStyle w:val="Bezproreda"/>
        <w:numPr>
          <w:ilvl w:val="1"/>
          <w:numId w:val="14"/>
        </w:numPr>
        <w:ind w:left="1077" w:hanging="357"/>
        <w:jc w:val="both"/>
        <w:rPr>
          <w:rFonts w:ascii="Verdana" w:hAnsi="Verdana" w:cs="Verdana"/>
          <w:sz w:val="20"/>
          <w:szCs w:val="20"/>
        </w:rPr>
      </w:pPr>
      <w:r>
        <w:rPr>
          <w:rFonts w:ascii="Verdana" w:hAnsi="Verdana" w:cs="Verdana"/>
          <w:sz w:val="20"/>
          <w:szCs w:val="20"/>
        </w:rPr>
        <w:t>nedostavljanja ažuriranih popratnih dokumenata u naznačenom roku,</w:t>
      </w:r>
    </w:p>
    <w:p w14:paraId="5E881116" w14:textId="77777777" w:rsidR="00542972" w:rsidRDefault="00257661" w:rsidP="004A14B2">
      <w:pPr>
        <w:pStyle w:val="Bezproreda"/>
        <w:numPr>
          <w:ilvl w:val="1"/>
          <w:numId w:val="14"/>
        </w:numPr>
        <w:ind w:left="1077" w:hanging="357"/>
        <w:jc w:val="both"/>
        <w:rPr>
          <w:rFonts w:ascii="Verdana" w:hAnsi="Verdana" w:cs="Verdana"/>
          <w:sz w:val="20"/>
          <w:szCs w:val="20"/>
        </w:rPr>
      </w:pPr>
      <w:r>
        <w:rPr>
          <w:rFonts w:ascii="Verdana" w:hAnsi="Verdana" w:cs="Verdana"/>
          <w:sz w:val="20"/>
          <w:szCs w:val="20"/>
        </w:rPr>
        <w:t>dostavljanja neistinitih podataka,</w:t>
      </w:r>
    </w:p>
    <w:p w14:paraId="25046F61" w14:textId="77777777" w:rsidR="00542972" w:rsidRDefault="00257661" w:rsidP="004A14B2">
      <w:pPr>
        <w:pStyle w:val="Bezproreda"/>
        <w:numPr>
          <w:ilvl w:val="1"/>
          <w:numId w:val="14"/>
        </w:numPr>
        <w:ind w:left="1077" w:hanging="357"/>
        <w:jc w:val="both"/>
        <w:rPr>
          <w:rFonts w:ascii="Verdana" w:hAnsi="Verdana" w:cs="Verdana"/>
          <w:sz w:val="20"/>
          <w:szCs w:val="20"/>
        </w:rPr>
      </w:pPr>
      <w:r>
        <w:rPr>
          <w:rFonts w:ascii="Verdana" w:hAnsi="Verdana" w:cs="Verdana"/>
          <w:sz w:val="20"/>
          <w:szCs w:val="20"/>
        </w:rPr>
        <w:t>neprihvaćanja ispravka računske greške,</w:t>
      </w:r>
    </w:p>
    <w:p w14:paraId="3631B5C7" w14:textId="77777777" w:rsidR="00542972" w:rsidRDefault="00257661" w:rsidP="004A14B2">
      <w:pPr>
        <w:pStyle w:val="Bezproreda"/>
        <w:numPr>
          <w:ilvl w:val="1"/>
          <w:numId w:val="14"/>
        </w:numPr>
        <w:ind w:left="1077" w:hanging="357"/>
        <w:jc w:val="both"/>
        <w:rPr>
          <w:rFonts w:ascii="Verdana" w:hAnsi="Verdana" w:cs="Verdana"/>
          <w:sz w:val="20"/>
          <w:szCs w:val="20"/>
        </w:rPr>
      </w:pPr>
      <w:r>
        <w:rPr>
          <w:rFonts w:ascii="Verdana" w:hAnsi="Verdana" w:cs="Verdana"/>
          <w:sz w:val="20"/>
          <w:szCs w:val="20"/>
        </w:rPr>
        <w:t>odbijanja potpisivanja ugovora o javnoj nabavi,</w:t>
      </w:r>
    </w:p>
    <w:p w14:paraId="2C176F75" w14:textId="77777777" w:rsidR="00542972" w:rsidRDefault="00257661">
      <w:pPr>
        <w:pStyle w:val="Bezproreda"/>
        <w:numPr>
          <w:ilvl w:val="1"/>
          <w:numId w:val="14"/>
        </w:numPr>
        <w:spacing w:after="86"/>
        <w:jc w:val="both"/>
        <w:rPr>
          <w:rFonts w:ascii="Verdana" w:hAnsi="Verdana" w:cs="Verdana"/>
          <w:sz w:val="20"/>
          <w:szCs w:val="20"/>
        </w:rPr>
      </w:pPr>
      <w:r>
        <w:rPr>
          <w:rFonts w:ascii="Verdana" w:hAnsi="Verdana" w:cs="Verdana"/>
          <w:sz w:val="20"/>
          <w:szCs w:val="20"/>
        </w:rPr>
        <w:t>ili nedostavljanja jamstva za uredno ispunjenje ugovornih obveza.</w:t>
      </w:r>
    </w:p>
    <w:p w14:paraId="1A1B9F04" w14:textId="5F05AB05" w:rsidR="00542972" w:rsidRDefault="00257661">
      <w:pPr>
        <w:pStyle w:val="Bezproreda"/>
        <w:spacing w:after="86"/>
        <w:ind w:left="567"/>
        <w:jc w:val="both"/>
        <w:rPr>
          <w:rFonts w:ascii="Verdana" w:hAnsi="Verdana" w:cs="Verdana"/>
          <w:color w:val="auto"/>
          <w:sz w:val="20"/>
          <w:szCs w:val="20"/>
        </w:rPr>
      </w:pPr>
      <w:r>
        <w:rPr>
          <w:rFonts w:ascii="Verdana" w:hAnsi="Verdana" w:cs="Verdana"/>
          <w:color w:val="auto"/>
          <w:sz w:val="20"/>
          <w:szCs w:val="20"/>
        </w:rPr>
        <w:t>Izabrani ponuditelj dužan</w:t>
      </w:r>
      <w:r w:rsidR="00996B87">
        <w:rPr>
          <w:rFonts w:ascii="Verdana" w:hAnsi="Verdana" w:cs="Verdana"/>
          <w:color w:val="auto"/>
          <w:sz w:val="20"/>
          <w:szCs w:val="20"/>
        </w:rPr>
        <w:t xml:space="preserve"> je prilikom</w:t>
      </w:r>
      <w:r>
        <w:rPr>
          <w:rFonts w:ascii="Verdana" w:hAnsi="Verdana" w:cs="Verdana"/>
          <w:color w:val="auto"/>
          <w:sz w:val="20"/>
          <w:szCs w:val="20"/>
        </w:rPr>
        <w:t xml:space="preserve"> potpisa Ugovora dostaviti naručitelju bjanko zadužnicu ovjerenu kod javnog bilježnika na iznos od  2.000,00 € kao jamstvo za uredno ispunjenje ugovornih obveza.</w:t>
      </w:r>
    </w:p>
    <w:p w14:paraId="30B0292E" w14:textId="77777777" w:rsidR="00542972" w:rsidRDefault="00257661">
      <w:pPr>
        <w:pStyle w:val="Bezproreda"/>
        <w:numPr>
          <w:ilvl w:val="0"/>
          <w:numId w:val="16"/>
        </w:numPr>
        <w:spacing w:after="86"/>
        <w:jc w:val="both"/>
        <w:rPr>
          <w:rFonts w:ascii="Verdana" w:hAnsi="Verdana" w:cs="Verdana"/>
          <w:color w:val="auto"/>
          <w:sz w:val="20"/>
          <w:szCs w:val="20"/>
        </w:rPr>
      </w:pPr>
      <w:r>
        <w:rPr>
          <w:rFonts w:ascii="Verdana" w:hAnsi="Verdana" w:cs="Verdana"/>
          <w:color w:val="auto"/>
          <w:sz w:val="20"/>
          <w:szCs w:val="20"/>
        </w:rPr>
        <w:t>TRAJANJE UGOVORA: 14 mjeseci (uključujući praznike, blagdane i neradne dane) od dana uvođenja u posao.</w:t>
      </w:r>
    </w:p>
    <w:p w14:paraId="7128A38C"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UVJETI PRAVNE I POSLOVNE SPOSOBNOSTI:</w:t>
      </w:r>
    </w:p>
    <w:p w14:paraId="3F1729E5" w14:textId="77777777" w:rsidR="00542972" w:rsidRDefault="00257661">
      <w:pPr>
        <w:pStyle w:val="Bezproreda"/>
        <w:numPr>
          <w:ilvl w:val="1"/>
          <w:numId w:val="25"/>
        </w:numPr>
        <w:spacing w:after="86"/>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14:paraId="76AF0FBA" w14:textId="77777777" w:rsidR="00542972" w:rsidRDefault="00257661">
      <w:pPr>
        <w:pStyle w:val="Bezproreda"/>
        <w:numPr>
          <w:ilvl w:val="1"/>
          <w:numId w:val="25"/>
        </w:numPr>
        <w:spacing w:after="86"/>
        <w:jc w:val="both"/>
        <w:rPr>
          <w:rFonts w:ascii="Verdana" w:hAnsi="Verdana" w:cs="Verdana"/>
          <w:sz w:val="20"/>
          <w:szCs w:val="20"/>
        </w:rPr>
      </w:pPr>
      <w:r>
        <w:rPr>
          <w:rFonts w:ascii="Verdana" w:hAnsi="Verdana" w:cs="Verdana"/>
          <w:sz w:val="20"/>
          <w:szCs w:val="20"/>
        </w:rPr>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34FB5519" w14:textId="77777777" w:rsidR="00542972" w:rsidRDefault="00257661">
      <w:pPr>
        <w:pStyle w:val="Bezproreda"/>
        <w:numPr>
          <w:ilvl w:val="1"/>
          <w:numId w:val="25"/>
        </w:numPr>
        <w:spacing w:after="86"/>
        <w:jc w:val="both"/>
        <w:rPr>
          <w:rFonts w:ascii="Verdana" w:hAnsi="Verdana" w:cs="Verdana"/>
          <w:sz w:val="20"/>
          <w:szCs w:val="20"/>
        </w:rPr>
      </w:pPr>
      <w:r>
        <w:rPr>
          <w:rFonts w:ascii="Verdana" w:hAnsi="Verdana" w:cs="Verdana"/>
          <w:sz w:val="20"/>
          <w:szCs w:val="20"/>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broj 120/16 i 114/22). U tu svrhu ponuditelj dostavlja Izjavu u prilogu ovog Poziva.</w:t>
      </w:r>
    </w:p>
    <w:p w14:paraId="28FC63BE" w14:textId="77777777" w:rsidR="00542972" w:rsidRDefault="00257661">
      <w:pPr>
        <w:pStyle w:val="Bezproreda"/>
        <w:spacing w:after="86"/>
        <w:ind w:left="562"/>
        <w:jc w:val="both"/>
        <w:rPr>
          <w:rFonts w:ascii="Verdana" w:hAnsi="Verdana" w:cs="Verdana"/>
          <w:sz w:val="20"/>
          <w:szCs w:val="20"/>
        </w:rPr>
      </w:pPr>
      <w:r>
        <w:rPr>
          <w:rFonts w:ascii="Verdana" w:hAnsi="Verdana" w:cs="Verdana"/>
          <w:sz w:val="20"/>
          <w:szCs w:val="20"/>
        </w:rPr>
        <w:t>Ako se ponuditelj oslanja na sposobnost drugog subjekta za potrebe ispunjavanja  uvjeta tehničke i stručne sposobnosti, obvezan je u ponudi dostaviti i sve dokaze da poslovni subjekt na čiju se sposobnost oslanja također ispunjava sve tražene uvjete pravne i poslovne sposobnosti.</w:t>
      </w:r>
    </w:p>
    <w:p w14:paraId="758B4AAF" w14:textId="77777777" w:rsidR="00542972" w:rsidRDefault="00257661">
      <w:pPr>
        <w:pStyle w:val="Bezproreda1"/>
        <w:numPr>
          <w:ilvl w:val="0"/>
          <w:numId w:val="16"/>
        </w:numPr>
        <w:spacing w:before="115" w:after="86"/>
        <w:jc w:val="both"/>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objave ovog Poziva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14:paraId="7BBD1388" w14:textId="77777777" w:rsidR="00542972" w:rsidRDefault="00257661">
      <w:pPr>
        <w:pStyle w:val="Bezproreda"/>
        <w:spacing w:after="86"/>
        <w:ind w:left="562"/>
        <w:jc w:val="both"/>
        <w:rPr>
          <w:rFonts w:ascii="Verdana" w:hAnsi="Verdana" w:cs="Verdana"/>
          <w:bCs/>
          <w:iCs/>
          <w:sz w:val="20"/>
          <w:szCs w:val="20"/>
          <w:lang w:bidi="hr-HR"/>
        </w:rPr>
      </w:pPr>
      <w:r>
        <w:rPr>
          <w:rFonts w:ascii="Verdana" w:hAnsi="Verdana" w:cs="Verdana"/>
          <w:bCs/>
          <w:iCs/>
          <w:sz w:val="20"/>
          <w:szCs w:val="20"/>
          <w:lang w:bidi="hr-HR"/>
        </w:rPr>
        <w:t>Ako se ponuditelj oslanja na sposobnost drugog subjekta za potrebe ispunjavanja  uvjeta tehničke i stručne sposobnosti, obvezan je u ponudi dostaviti i dokaz da poslovni subjekt na čiju se sposobnost oslanja također ispunjava traženi uvjet ekonomske i financijske sposobnosti.</w:t>
      </w:r>
    </w:p>
    <w:p w14:paraId="1FA34145" w14:textId="77777777" w:rsidR="00542972" w:rsidRDefault="00257661">
      <w:pPr>
        <w:pStyle w:val="Bezproreda1"/>
        <w:numPr>
          <w:ilvl w:val="0"/>
          <w:numId w:val="16"/>
        </w:numPr>
        <w:spacing w:before="115" w:after="86"/>
        <w:jc w:val="both"/>
        <w:rPr>
          <w:rFonts w:ascii="Verdana" w:hAnsi="Verdana"/>
          <w:sz w:val="20"/>
          <w:szCs w:val="20"/>
        </w:rPr>
      </w:pPr>
      <w:r>
        <w:rPr>
          <w:rFonts w:ascii="Verdana" w:hAnsi="Verdana"/>
          <w:sz w:val="20"/>
          <w:szCs w:val="20"/>
        </w:rPr>
        <w:t>UVJETI TEHNIČKE I STRUČNE SPOSOBNOSTI:</w:t>
      </w:r>
    </w:p>
    <w:p w14:paraId="003603C9" w14:textId="4796AF34" w:rsidR="00F247B5" w:rsidRDefault="00257661" w:rsidP="00F247B5">
      <w:pPr>
        <w:pStyle w:val="Bezproreda"/>
        <w:numPr>
          <w:ilvl w:val="1"/>
          <w:numId w:val="30"/>
        </w:numPr>
        <w:spacing w:after="86"/>
        <w:jc w:val="both"/>
        <w:rPr>
          <w:rFonts w:ascii="Verdana" w:hAnsi="Verdana"/>
          <w:sz w:val="20"/>
          <w:szCs w:val="20"/>
        </w:rPr>
      </w:pPr>
      <w:r w:rsidRPr="00F247B5">
        <w:rPr>
          <w:rFonts w:ascii="Verdana" w:hAnsi="Verdana"/>
          <w:sz w:val="20"/>
          <w:szCs w:val="20"/>
        </w:rPr>
        <w:t xml:space="preserve">Ponuditelj mora dokazati iskustvo u pružanju usluge iste ili slične predmetu nabave u godini u kojoj je započeo postupak jednostavne nabave i tijekom pet (5) godina koje prethode toj godini. </w:t>
      </w:r>
      <w:r w:rsidR="00F247B5" w:rsidRPr="00F247B5">
        <w:rPr>
          <w:rFonts w:ascii="Verdana" w:hAnsi="Verdana"/>
          <w:sz w:val="20"/>
          <w:szCs w:val="20"/>
        </w:rPr>
        <w:t>U tu svrhu ponuditelj dostavlja popis od najmanje tri izvršene usluge stručnog nadzora nad radovima na izgradnji i/ili rekonstrukciji građevine javne i društvene namjene. Popis se dostavlja na obrascu Popis izvršenih usluga koji se nalazi u prilogu ovog Poziva.</w:t>
      </w:r>
    </w:p>
    <w:p w14:paraId="6082EA59" w14:textId="77777777" w:rsidR="00735308" w:rsidRDefault="00735308" w:rsidP="00735308">
      <w:pPr>
        <w:pStyle w:val="Bezproreda"/>
        <w:spacing w:after="86"/>
        <w:ind w:left="1080"/>
        <w:jc w:val="both"/>
        <w:rPr>
          <w:rFonts w:ascii="Verdana" w:hAnsi="Verdana"/>
          <w:sz w:val="20"/>
          <w:szCs w:val="20"/>
        </w:rPr>
      </w:pPr>
    </w:p>
    <w:p w14:paraId="5CE33564" w14:textId="77777777" w:rsidR="00735308" w:rsidRPr="00F247B5" w:rsidRDefault="00735308" w:rsidP="00735308">
      <w:pPr>
        <w:pStyle w:val="Bezproreda"/>
        <w:spacing w:after="86"/>
        <w:ind w:left="1080"/>
        <w:jc w:val="both"/>
        <w:rPr>
          <w:rFonts w:ascii="Verdana" w:hAnsi="Verdana"/>
          <w:sz w:val="20"/>
          <w:szCs w:val="20"/>
        </w:rPr>
      </w:pPr>
    </w:p>
    <w:p w14:paraId="2213381A" w14:textId="77777777" w:rsidR="00542972" w:rsidRDefault="00257661">
      <w:pPr>
        <w:pStyle w:val="Bezproreda"/>
        <w:numPr>
          <w:ilvl w:val="1"/>
          <w:numId w:val="30"/>
        </w:numPr>
        <w:spacing w:after="86"/>
        <w:jc w:val="both"/>
        <w:rPr>
          <w:rFonts w:ascii="Verdana" w:hAnsi="Verdana"/>
          <w:sz w:val="20"/>
          <w:szCs w:val="20"/>
        </w:rPr>
      </w:pPr>
      <w:r>
        <w:rPr>
          <w:rFonts w:ascii="Verdana" w:hAnsi="Verdana"/>
          <w:sz w:val="20"/>
          <w:szCs w:val="20"/>
        </w:rPr>
        <w:lastRenderedPageBreak/>
        <w:t>Ponuditelj je dužan dostaviti Izjavu iz priloga ovog Poziva kojom dokazuje da ima ili će imati na raspolaganju sve tražene ključne stručnjake za izvršavanje usluga koje su predmet nabave za vrijeme trajanja ugovora. Ponuditelj u Izjavi o raspolaganju mora navesti ime i prezime osobe predložene za ulogu ključnog stručnjaka s naznakom pozicije za koju se osoba predlaže. Ponuditelj je obvezan u predmetnoj Izjavi navesti sljedeće ključne stručnjake:</w:t>
      </w:r>
    </w:p>
    <w:p w14:paraId="565BF7F7" w14:textId="77777777" w:rsidR="00542972" w:rsidRDefault="00257661">
      <w:pPr>
        <w:pStyle w:val="Bezproreda"/>
        <w:numPr>
          <w:ilvl w:val="2"/>
          <w:numId w:val="12"/>
        </w:numPr>
        <w:spacing w:after="86"/>
        <w:jc w:val="both"/>
        <w:rPr>
          <w:rFonts w:ascii="Verdana" w:hAnsi="Verdana"/>
          <w:sz w:val="20"/>
          <w:szCs w:val="20"/>
          <w:u w:val="single"/>
        </w:rPr>
      </w:pPr>
      <w:r>
        <w:rPr>
          <w:rFonts w:ascii="Verdana" w:hAnsi="Verdana"/>
          <w:sz w:val="20"/>
          <w:szCs w:val="20"/>
          <w:u w:val="single"/>
        </w:rPr>
        <w:t>Ključni stručnjak 1: glavni nadzorni inženjer</w:t>
      </w:r>
    </w:p>
    <w:p w14:paraId="21449340"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Minimalni traženi uvjeti za ključnog stručnjaka 1: ovlašteni arhitekt ili ovlašteni inženjer građevinarstva.</w:t>
      </w:r>
    </w:p>
    <w:p w14:paraId="5ED1D3E4" w14:textId="77777777" w:rsidR="00542972" w:rsidRDefault="00257661">
      <w:pPr>
        <w:pStyle w:val="Bezproreda"/>
        <w:numPr>
          <w:ilvl w:val="2"/>
          <w:numId w:val="11"/>
        </w:numPr>
        <w:spacing w:after="86"/>
        <w:jc w:val="both"/>
        <w:rPr>
          <w:rFonts w:ascii="Verdana" w:hAnsi="Verdana"/>
          <w:sz w:val="20"/>
          <w:szCs w:val="20"/>
          <w:u w:val="single"/>
        </w:rPr>
      </w:pPr>
      <w:r>
        <w:rPr>
          <w:rFonts w:ascii="Verdana" w:hAnsi="Verdana"/>
          <w:sz w:val="20"/>
          <w:szCs w:val="20"/>
          <w:u w:val="single"/>
        </w:rPr>
        <w:t>Ključni stručnjak 2: nadzorni inženjer nad građevinsko-obrtničkim radovima</w:t>
      </w:r>
    </w:p>
    <w:p w14:paraId="32BAC345"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Minimalni traženi uvjeti za ključnog stručnjaka 2: ovlašteni inženjer građevinarstva.</w:t>
      </w:r>
    </w:p>
    <w:p w14:paraId="41E2080E" w14:textId="77777777" w:rsidR="00542972" w:rsidRDefault="00257661">
      <w:pPr>
        <w:pStyle w:val="Bezproreda"/>
        <w:numPr>
          <w:ilvl w:val="2"/>
          <w:numId w:val="11"/>
        </w:numPr>
        <w:spacing w:after="86"/>
        <w:jc w:val="both"/>
        <w:rPr>
          <w:rFonts w:ascii="Verdana" w:hAnsi="Verdana"/>
          <w:sz w:val="20"/>
          <w:szCs w:val="20"/>
          <w:u w:val="single"/>
        </w:rPr>
      </w:pPr>
      <w:r>
        <w:rPr>
          <w:rFonts w:ascii="Verdana" w:hAnsi="Verdana"/>
          <w:sz w:val="20"/>
          <w:szCs w:val="20"/>
          <w:u w:val="single"/>
        </w:rPr>
        <w:t>Ključni stručnjak 3: nadzorni inženjer nad strojarskim radovima</w:t>
      </w:r>
    </w:p>
    <w:p w14:paraId="175BE0B2"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Minimalni traženi uvjeti za ključnog stručnjaka 3: ovlašteni inženjer strojarstva.</w:t>
      </w:r>
    </w:p>
    <w:p w14:paraId="3AC7DDD0" w14:textId="77777777" w:rsidR="00542972" w:rsidRDefault="00257661">
      <w:pPr>
        <w:pStyle w:val="Bezproreda"/>
        <w:numPr>
          <w:ilvl w:val="2"/>
          <w:numId w:val="11"/>
        </w:numPr>
        <w:spacing w:after="86"/>
        <w:jc w:val="both"/>
        <w:rPr>
          <w:rFonts w:ascii="Verdana" w:hAnsi="Verdana"/>
          <w:sz w:val="20"/>
          <w:szCs w:val="20"/>
          <w:u w:val="single"/>
        </w:rPr>
      </w:pPr>
      <w:r>
        <w:rPr>
          <w:rFonts w:ascii="Verdana" w:hAnsi="Verdana"/>
          <w:sz w:val="20"/>
          <w:szCs w:val="20"/>
          <w:u w:val="single"/>
        </w:rPr>
        <w:t>Ključni stručnjak 4: nadzorni inženjer nad elektrotehničkim radovima</w:t>
      </w:r>
    </w:p>
    <w:p w14:paraId="2095438A"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Minimalni traženi uvjeti za ključnog stručnjaka 4: ovlašteni inženjer elektrotehnike.</w:t>
      </w:r>
    </w:p>
    <w:p w14:paraId="194CC9D8" w14:textId="77777777" w:rsidR="00542972" w:rsidRDefault="00257661">
      <w:pPr>
        <w:pStyle w:val="Bezproreda"/>
        <w:numPr>
          <w:ilvl w:val="2"/>
          <w:numId w:val="11"/>
        </w:numPr>
        <w:spacing w:after="86"/>
        <w:jc w:val="both"/>
        <w:rPr>
          <w:rFonts w:ascii="Verdana" w:hAnsi="Verdana"/>
          <w:sz w:val="20"/>
          <w:szCs w:val="20"/>
          <w:u w:val="single"/>
        </w:rPr>
      </w:pPr>
      <w:r>
        <w:rPr>
          <w:rFonts w:ascii="Verdana" w:hAnsi="Verdana"/>
          <w:sz w:val="20"/>
          <w:szCs w:val="20"/>
          <w:u w:val="single"/>
        </w:rPr>
        <w:t>Ključni stručnjak 5: koordinator zaštite na radu</w:t>
      </w:r>
    </w:p>
    <w:p w14:paraId="31E82C9A"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Minimalni traženi uvjeti za ključnog stručnjaka 5: ovlašteni koordinator zaštite na radu.</w:t>
      </w:r>
    </w:p>
    <w:p w14:paraId="3303CE36"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Stručna sposobnost ključnih stručnjaka dokazuje se dostavom potvrda o upisu u Imenik ovlaštenih arhitekata / inženjera odgovarajuće struke. Za ovlaštenog koordinatora zaštite na radu u ponudi je potrebno dostaviti uvjerenje nadležnog Ministarstva o položenom stručnom ispitu za koordinatora zaštite na radu u fazi izvođenja radova ili rješenje nadležnog Ministarstva o statusu koordinatora zaštite na radu tijekom građenja.</w:t>
      </w:r>
    </w:p>
    <w:p w14:paraId="340AC549"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Jedna osoba može obavljati više od jedne navedene funkcije. Sukladno Zakonu o gradnji („Narodne novine” broj 153/13, 20/17, 39/19, 125/19), čl. 57., st. 4., glavni nadzorni inženjer može biti istodobno i nadzorni inženjer za određenu vrstu radova.</w:t>
      </w:r>
    </w:p>
    <w:p w14:paraId="1C3F48EE"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Stručnjaci nominirani u ponudi imaju obvezu izvršiti uslugu ako će ponuda ponuditelja biti odabrana kao najpovoljnija. Svi traženi stručnjaci moraju tijekom izvođenja radova biti kontinuirano prisutni na gradilištu.</w:t>
      </w:r>
    </w:p>
    <w:p w14:paraId="42DD89E8" w14:textId="77777777" w:rsidR="00542972" w:rsidRDefault="00257661">
      <w:pPr>
        <w:pStyle w:val="Bezproreda"/>
        <w:numPr>
          <w:ilvl w:val="1"/>
          <w:numId w:val="16"/>
        </w:numPr>
        <w:spacing w:after="86"/>
        <w:jc w:val="both"/>
        <w:rPr>
          <w:rFonts w:ascii="Verdana" w:hAnsi="Verdana"/>
          <w:sz w:val="20"/>
          <w:szCs w:val="20"/>
        </w:rPr>
      </w:pPr>
      <w:r>
        <w:rPr>
          <w:rFonts w:ascii="Verdana" w:hAnsi="Verdana"/>
          <w:sz w:val="20"/>
          <w:szCs w:val="20"/>
        </w:rPr>
        <w:t>Ponuditelj se može osloniti na sposobnost drugih poslovnih subjekata radi dokazivanja ispunjavanja kriterija koji su vezani uz obrazovne i stručne kvalifikacije ili uz relevantno stručno iskustvo, pod uvjetom da će ti subjekti pružati usluge za koje se ta sposobnost traži.</w:t>
      </w:r>
    </w:p>
    <w:p w14:paraId="48007301" w14:textId="77777777" w:rsidR="00542972" w:rsidRDefault="00257661">
      <w:pPr>
        <w:pStyle w:val="Bezproreda"/>
        <w:spacing w:after="86"/>
        <w:ind w:left="1080"/>
        <w:jc w:val="both"/>
        <w:rPr>
          <w:rFonts w:ascii="Verdana" w:hAnsi="Verdana"/>
          <w:sz w:val="20"/>
          <w:szCs w:val="20"/>
        </w:rPr>
      </w:pPr>
      <w:r>
        <w:rPr>
          <w:rFonts w:ascii="Verdana" w:hAnsi="Verdana"/>
          <w:sz w:val="20"/>
          <w:szCs w:val="20"/>
        </w:rPr>
        <w:t>U slučaju oslanjanja na sposobnost drugih subjekata ponuditelj dostavlja dokaz o stavljanju resursa na raspolaganje iz kojega je vidljivo koji se resursi međusobno ustupaju. Dokaz o stavljanju resursa na raspolaganje mora minimalno sadržavati:</w:t>
      </w:r>
    </w:p>
    <w:p w14:paraId="5448D284" w14:textId="77777777" w:rsidR="00542972" w:rsidRDefault="00257661" w:rsidP="004A14B2">
      <w:pPr>
        <w:pStyle w:val="Bezproreda"/>
        <w:numPr>
          <w:ilvl w:val="2"/>
          <w:numId w:val="13"/>
        </w:numPr>
        <w:ind w:left="1434" w:hanging="357"/>
        <w:jc w:val="both"/>
        <w:rPr>
          <w:rFonts w:ascii="Verdana" w:hAnsi="Verdana"/>
          <w:sz w:val="20"/>
          <w:szCs w:val="20"/>
        </w:rPr>
      </w:pPr>
      <w:r>
        <w:rPr>
          <w:rFonts w:ascii="Verdana" w:hAnsi="Verdana"/>
          <w:sz w:val="20"/>
          <w:szCs w:val="20"/>
        </w:rPr>
        <w:t>naziv i sjedište gospodarskog subjekta koji ustupa resurse te naziv i sjedište ponuditelja kojemu ustupa resurse,</w:t>
      </w:r>
    </w:p>
    <w:p w14:paraId="08C0F40A" w14:textId="77777777" w:rsidR="00542972" w:rsidRDefault="00257661" w:rsidP="004A14B2">
      <w:pPr>
        <w:pStyle w:val="Bezproreda"/>
        <w:numPr>
          <w:ilvl w:val="2"/>
          <w:numId w:val="13"/>
        </w:numPr>
        <w:ind w:left="1434" w:hanging="357"/>
        <w:jc w:val="both"/>
        <w:rPr>
          <w:rFonts w:ascii="Verdana" w:hAnsi="Verdana"/>
          <w:sz w:val="20"/>
          <w:szCs w:val="20"/>
        </w:rPr>
      </w:pPr>
      <w:r>
        <w:rPr>
          <w:rFonts w:ascii="Verdana" w:hAnsi="Verdana"/>
          <w:sz w:val="20"/>
          <w:szCs w:val="20"/>
        </w:rPr>
        <w:t>jasno i točno navedene resurse koje stavlja na raspolaganje te način na koji se stavljaju na raspolaganje u svrhu izvršenja ugovora,</w:t>
      </w:r>
    </w:p>
    <w:p w14:paraId="6D5ECE31" w14:textId="77777777" w:rsidR="00542972" w:rsidRDefault="00257661">
      <w:pPr>
        <w:pStyle w:val="Bezproreda"/>
        <w:numPr>
          <w:ilvl w:val="2"/>
          <w:numId w:val="13"/>
        </w:numPr>
        <w:spacing w:after="86"/>
        <w:jc w:val="both"/>
        <w:rPr>
          <w:rFonts w:ascii="Verdana" w:hAnsi="Verdana"/>
          <w:sz w:val="20"/>
          <w:szCs w:val="20"/>
        </w:rPr>
      </w:pPr>
      <w:r>
        <w:rPr>
          <w:rFonts w:ascii="Verdana" w:hAnsi="Verdana"/>
          <w:sz w:val="20"/>
          <w:szCs w:val="20"/>
        </w:rPr>
        <w:t>potpis ovlaštene osobe gospodarskog subjekta koji stavlja resurse na raspolaganje, odnosno u slučaju Ugovora / Sporazuma o poslovnoj suradnji potpis i pečat ugovornih strana.</w:t>
      </w:r>
    </w:p>
    <w:p w14:paraId="69190E3B" w14:textId="77777777" w:rsidR="00840B3F" w:rsidRDefault="00840B3F" w:rsidP="00840B3F">
      <w:pPr>
        <w:pStyle w:val="Bezproreda"/>
        <w:spacing w:after="86"/>
        <w:jc w:val="both"/>
        <w:rPr>
          <w:rFonts w:ascii="Verdana" w:hAnsi="Verdana"/>
          <w:sz w:val="20"/>
          <w:szCs w:val="20"/>
        </w:rPr>
      </w:pPr>
    </w:p>
    <w:p w14:paraId="0143E4F3" w14:textId="77777777" w:rsidR="004A14B2" w:rsidRDefault="004A14B2" w:rsidP="00840B3F">
      <w:pPr>
        <w:pStyle w:val="Bezproreda"/>
        <w:spacing w:after="86"/>
        <w:jc w:val="both"/>
        <w:rPr>
          <w:rFonts w:ascii="Verdana" w:hAnsi="Verdana"/>
          <w:sz w:val="20"/>
          <w:szCs w:val="20"/>
        </w:rPr>
      </w:pPr>
    </w:p>
    <w:p w14:paraId="24B2E6E4" w14:textId="77777777" w:rsidR="00542972" w:rsidRDefault="00257661">
      <w:pPr>
        <w:pStyle w:val="Bezproreda"/>
        <w:numPr>
          <w:ilvl w:val="0"/>
          <w:numId w:val="16"/>
        </w:numPr>
        <w:spacing w:after="86"/>
        <w:jc w:val="both"/>
      </w:pPr>
      <w:r>
        <w:rPr>
          <w:rFonts w:ascii="Verdana" w:hAnsi="Verdana" w:cs="Verdana"/>
          <w:sz w:val="20"/>
          <w:szCs w:val="20"/>
        </w:rPr>
        <w:lastRenderedPageBreak/>
        <w:t xml:space="preserve">NAČIN DOSTAVLJANJA PONUDE: </w:t>
      </w:r>
      <w:r>
        <w:rPr>
          <w:rFonts w:ascii="Verdana" w:hAnsi="Verdana" w:cs="Verdana"/>
          <w:color w:val="000000"/>
          <w:sz w:val="20"/>
          <w:szCs w:val="20"/>
        </w:rPr>
        <w:t>Ponuda se dostavlja u zatvorenoj omotnici poštom ili izravno na adresu naručitelja radnim danom od 8 do 14 sati. Na omotnici treba navesti adresu: Općina Breznica, Bisag 23, 42226 Bisag s naznakom "Ne otvaraj - ponuda za usluge stručnog nadzora građenja i koordinatora zaštite na radu za projekt izgradnje dječjeg vrtića u Breznici". Na zatvorenoj omotnici mora biti naznačen i naziv i adresa ponuditelja.</w:t>
      </w:r>
    </w:p>
    <w:p w14:paraId="7E507D89" w14:textId="47459A2C" w:rsidR="00542972" w:rsidRDefault="00257661">
      <w:pPr>
        <w:pStyle w:val="Bezproreda"/>
        <w:spacing w:after="86"/>
        <w:ind w:left="567"/>
        <w:jc w:val="both"/>
        <w:rPr>
          <w:rFonts w:ascii="Verdana" w:hAnsi="Verdana" w:cs="Verdana"/>
          <w:color w:val="000000"/>
          <w:sz w:val="20"/>
          <w:szCs w:val="20"/>
        </w:rPr>
      </w:pPr>
      <w:r>
        <w:rPr>
          <w:rFonts w:ascii="Verdana" w:hAnsi="Verdana" w:cs="Verdana"/>
          <w:color w:val="000000"/>
          <w:sz w:val="20"/>
          <w:szCs w:val="20"/>
        </w:rPr>
        <w:t>Krajnji rok za dostavu ponuda: 2</w:t>
      </w:r>
      <w:r w:rsidR="00580B0A">
        <w:rPr>
          <w:rFonts w:ascii="Verdana" w:hAnsi="Verdana" w:cs="Verdana"/>
          <w:color w:val="000000"/>
          <w:sz w:val="20"/>
          <w:szCs w:val="20"/>
        </w:rPr>
        <w:t>3</w:t>
      </w:r>
      <w:r>
        <w:rPr>
          <w:rFonts w:ascii="Verdana" w:hAnsi="Verdana" w:cs="Verdana"/>
          <w:color w:val="000000"/>
          <w:sz w:val="20"/>
          <w:szCs w:val="20"/>
        </w:rPr>
        <w:t>.08.2024. godine (8 dana).</w:t>
      </w:r>
    </w:p>
    <w:p w14:paraId="70ECEBC3"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ROK VALJANOSTI PONUDE: 60 dana.</w:t>
      </w:r>
    </w:p>
    <w:p w14:paraId="4C1D8B27"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OTVARANJE PONUDA: Naručitelj neće provoditi javno otvaranje ponuda.</w:t>
      </w:r>
    </w:p>
    <w:p w14:paraId="247045FD" w14:textId="77777777" w:rsidR="00542972" w:rsidRDefault="00257661">
      <w:pPr>
        <w:pStyle w:val="Bezproreda"/>
        <w:numPr>
          <w:ilvl w:val="0"/>
          <w:numId w:val="16"/>
        </w:numPr>
        <w:spacing w:after="86"/>
        <w:jc w:val="both"/>
      </w:pPr>
      <w:r>
        <w:rPr>
          <w:rFonts w:ascii="Verdana" w:hAnsi="Verdana" w:cs="Verdana"/>
          <w:sz w:val="20"/>
          <w:szCs w:val="20"/>
        </w:rPr>
        <w:t xml:space="preserve">KONTAKT OSOBA: Stjepan Šafran, pročelnik, e-mail: </w:t>
      </w:r>
      <w:hyperlink r:id="rId9" w:history="1">
        <w:r>
          <w:rPr>
            <w:rStyle w:val="Internetskapoveznica"/>
            <w:rFonts w:ascii="Verdana" w:hAnsi="Verdana" w:cs="Verdana"/>
            <w:sz w:val="20"/>
            <w:szCs w:val="20"/>
          </w:rPr>
          <w:t>opcina.breznica@vz.htnet.hr</w:t>
        </w:r>
      </w:hyperlink>
      <w:r>
        <w:rPr>
          <w:rFonts w:ascii="Verdana" w:hAnsi="Verdana" w:cs="Verdana"/>
          <w:sz w:val="20"/>
          <w:szCs w:val="20"/>
        </w:rPr>
        <w:t>, tel. 042 616 370.</w:t>
      </w:r>
    </w:p>
    <w:p w14:paraId="0239C731"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7D9B52D4"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 xml:space="preserve">PODACI O STVARNIM VLASNICIMA: Sukladno Općim uvjetima ugovora o dodjeli bespovratnih sredstava koji se financiraju iz Nacionalnog plana oporavka i otpornosti 2021.-2026., Naručitelj je obvezan od ugovaratelja s kojim sklopi ugovor tražiti izvadak iz Registra stvarnih vlasnika, odnosno jednakovrijedni dokument u državi poslovnog </w:t>
      </w:r>
      <w:proofErr w:type="spellStart"/>
      <w:r>
        <w:rPr>
          <w:rFonts w:ascii="Verdana" w:hAnsi="Verdana" w:cs="Verdana"/>
          <w:sz w:val="20"/>
          <w:szCs w:val="20"/>
        </w:rPr>
        <w:t>nastana</w:t>
      </w:r>
      <w:proofErr w:type="spellEnd"/>
      <w:r>
        <w:rPr>
          <w:rFonts w:ascii="Verdana" w:hAnsi="Verdana" w:cs="Verdana"/>
          <w:sz w:val="20"/>
          <w:szCs w:val="20"/>
        </w:rPr>
        <w:t xml:space="preserve"> ugovaratelja. Slijedom navedenog, ponuditelj koji je podnio najpovoljniju ponudu dužan je prije sklapanja ugovora dostaviti izvadak iz registra stvarnih vlasnika</w:t>
      </w:r>
      <w:r w:rsidR="004A14B2">
        <w:rPr>
          <w:rFonts w:ascii="Verdana" w:hAnsi="Verdana" w:cs="Verdana"/>
          <w:sz w:val="20"/>
          <w:szCs w:val="20"/>
        </w:rPr>
        <w:t>,</w:t>
      </w:r>
      <w:r>
        <w:rPr>
          <w:rFonts w:ascii="Verdana" w:hAnsi="Verdana" w:cs="Verdana"/>
          <w:sz w:val="20"/>
          <w:szCs w:val="20"/>
        </w:rPr>
        <w:t xml:space="preserve"> odnosno jednakovrijedan dokument u državi poslovnog </w:t>
      </w:r>
      <w:proofErr w:type="spellStart"/>
      <w:r>
        <w:rPr>
          <w:rFonts w:ascii="Verdana" w:hAnsi="Verdana" w:cs="Verdana"/>
          <w:sz w:val="20"/>
          <w:szCs w:val="20"/>
        </w:rPr>
        <w:t>nastana</w:t>
      </w:r>
      <w:proofErr w:type="spellEnd"/>
      <w:r>
        <w:rPr>
          <w:rFonts w:ascii="Verdana" w:hAnsi="Verdana" w:cs="Verdana"/>
          <w:sz w:val="20"/>
          <w:szCs w:val="20"/>
        </w:rPr>
        <w:t>. Obrtnici sa sjedištem u RH nisu obveznici upisa u Registar stvarnih vlasnika, već se od njih traži izvadak iz obrtnog registra.</w:t>
      </w:r>
    </w:p>
    <w:p w14:paraId="4AC5796A" w14:textId="77777777" w:rsidR="00542972" w:rsidRDefault="00257661">
      <w:pPr>
        <w:pStyle w:val="Bezproreda"/>
        <w:numPr>
          <w:ilvl w:val="0"/>
          <w:numId w:val="16"/>
        </w:numPr>
        <w:spacing w:after="86"/>
        <w:jc w:val="both"/>
        <w:rPr>
          <w:rFonts w:ascii="Verdana" w:hAnsi="Verdana" w:cs="Verdana"/>
          <w:sz w:val="20"/>
          <w:szCs w:val="20"/>
        </w:rPr>
      </w:pPr>
      <w:r>
        <w:rPr>
          <w:rFonts w:ascii="Verdana" w:hAnsi="Verdana" w:cs="Verdana"/>
          <w:sz w:val="20"/>
          <w:szCs w:val="20"/>
        </w:rPr>
        <w:t>DODATNE INFORMACIJE I OBJAŠNJENJA: Gospodarski subjekti pitanja i zahtjeve za pojašnjenjem dokumentacije o nabavi mogu postavljati putem e-pošte. Zahtjev je pravodoban ako je dostavljen Naručitelju najkasnije tijekom trećeg dana prije roka određenog za dostavu ponuda.</w:t>
      </w:r>
    </w:p>
    <w:p w14:paraId="14CFC5BB" w14:textId="77777777" w:rsidR="00542972" w:rsidRDefault="00257661">
      <w:pPr>
        <w:pStyle w:val="Bezproreda"/>
        <w:spacing w:after="86"/>
        <w:ind w:left="567"/>
        <w:jc w:val="both"/>
        <w:rPr>
          <w:rFonts w:ascii="Verdana" w:hAnsi="Verdana" w:cs="Verdana"/>
          <w:sz w:val="20"/>
          <w:szCs w:val="20"/>
        </w:rPr>
      </w:pPr>
      <w:r>
        <w:rPr>
          <w:rFonts w:ascii="Verdana" w:hAnsi="Verdana" w:cs="Verdana"/>
          <w:sz w:val="20"/>
          <w:szCs w:val="20"/>
        </w:rPr>
        <w:t>Pod uvjetom da je zahtjev dostavljen pravodobno, Naručitelj će odgovor, dodatne informacije i objašnjenja bez odgode, a najkasnije tijekom drugog dana prije roka određenog za dostavu ponuda staviti na raspolaganje na isti način i na istim internetskim stranicama kao i osnovnu dokumentaciju, bez navođenja podataka o podnositelju zahtjeva.</w:t>
      </w:r>
    </w:p>
    <w:p w14:paraId="01E151D5" w14:textId="77777777" w:rsidR="00542972" w:rsidRDefault="00542972">
      <w:pPr>
        <w:pStyle w:val="Bezproreda"/>
        <w:jc w:val="both"/>
        <w:rPr>
          <w:rFonts w:ascii="Verdana" w:hAnsi="Verdana" w:cs="Verdana"/>
          <w:sz w:val="20"/>
          <w:szCs w:val="20"/>
        </w:rPr>
      </w:pPr>
    </w:p>
    <w:p w14:paraId="3C0D0304" w14:textId="77777777" w:rsidR="00542972" w:rsidRDefault="00542972">
      <w:pPr>
        <w:pStyle w:val="Bezproreda"/>
        <w:jc w:val="both"/>
        <w:rPr>
          <w:rFonts w:ascii="Verdana" w:hAnsi="Verdana" w:cs="Verdana"/>
          <w:sz w:val="20"/>
          <w:szCs w:val="20"/>
        </w:rPr>
      </w:pPr>
    </w:p>
    <w:p w14:paraId="5A39717E" w14:textId="77777777" w:rsidR="00542972" w:rsidRDefault="00257661">
      <w:pPr>
        <w:pStyle w:val="Standarduser"/>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Načelnik</w:t>
      </w:r>
    </w:p>
    <w:p w14:paraId="68C3D2BA" w14:textId="77777777" w:rsidR="00542972" w:rsidRDefault="00257661">
      <w:pPr>
        <w:pStyle w:val="Bezproreda"/>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 v.r.</w:t>
      </w:r>
    </w:p>
    <w:p w14:paraId="3B780F40" w14:textId="77777777" w:rsidR="00542972" w:rsidRDefault="00542972">
      <w:pPr>
        <w:pStyle w:val="Bezproreda"/>
        <w:jc w:val="both"/>
        <w:rPr>
          <w:rFonts w:ascii="Verdana" w:hAnsi="Verdana" w:cs="Verdana"/>
          <w:sz w:val="20"/>
          <w:szCs w:val="20"/>
        </w:rPr>
      </w:pPr>
    </w:p>
    <w:p w14:paraId="07EDD063" w14:textId="77777777" w:rsidR="00542972" w:rsidRDefault="00542972">
      <w:pPr>
        <w:pStyle w:val="Bezproreda"/>
        <w:jc w:val="both"/>
        <w:rPr>
          <w:rFonts w:ascii="Verdana" w:hAnsi="Verdana" w:cs="Verdana"/>
          <w:sz w:val="20"/>
          <w:szCs w:val="20"/>
        </w:rPr>
      </w:pPr>
    </w:p>
    <w:p w14:paraId="49601A0A" w14:textId="77777777" w:rsidR="00542972" w:rsidRDefault="00542972">
      <w:pPr>
        <w:pStyle w:val="Bezproreda"/>
        <w:jc w:val="both"/>
        <w:rPr>
          <w:rFonts w:ascii="Verdana" w:hAnsi="Verdana" w:cs="Verdana"/>
          <w:sz w:val="20"/>
          <w:szCs w:val="20"/>
        </w:rPr>
      </w:pPr>
    </w:p>
    <w:p w14:paraId="06D3D4B1" w14:textId="77777777" w:rsidR="00542972" w:rsidRDefault="00542972">
      <w:pPr>
        <w:pStyle w:val="Bezproreda"/>
        <w:jc w:val="both"/>
        <w:rPr>
          <w:rFonts w:ascii="Verdana" w:hAnsi="Verdana" w:cs="Verdana"/>
          <w:sz w:val="20"/>
          <w:szCs w:val="20"/>
        </w:rPr>
      </w:pPr>
    </w:p>
    <w:p w14:paraId="079342BA" w14:textId="77777777" w:rsidR="00542972" w:rsidRDefault="00542972">
      <w:pPr>
        <w:pStyle w:val="Bezproreda"/>
        <w:jc w:val="both"/>
        <w:rPr>
          <w:rFonts w:ascii="Verdana" w:hAnsi="Verdana" w:cs="Verdana"/>
          <w:sz w:val="20"/>
          <w:szCs w:val="20"/>
        </w:rPr>
      </w:pPr>
    </w:p>
    <w:p w14:paraId="3773846E" w14:textId="77777777" w:rsidR="00542972" w:rsidRDefault="00542972">
      <w:pPr>
        <w:pStyle w:val="Bezproreda"/>
        <w:jc w:val="both"/>
        <w:rPr>
          <w:rFonts w:ascii="Verdana" w:hAnsi="Verdana" w:cs="Verdana"/>
          <w:sz w:val="20"/>
          <w:szCs w:val="20"/>
        </w:rPr>
      </w:pPr>
    </w:p>
    <w:p w14:paraId="65AC45E7" w14:textId="77777777" w:rsidR="00542972" w:rsidRDefault="00542972">
      <w:pPr>
        <w:pStyle w:val="Bezproreda"/>
        <w:jc w:val="both"/>
        <w:rPr>
          <w:rFonts w:ascii="Verdana" w:hAnsi="Verdana" w:cs="Verdana"/>
          <w:sz w:val="20"/>
          <w:szCs w:val="20"/>
        </w:rPr>
      </w:pPr>
    </w:p>
    <w:p w14:paraId="1D0295DF" w14:textId="77777777" w:rsidR="00542972" w:rsidRDefault="00542972">
      <w:pPr>
        <w:pStyle w:val="Bezproreda"/>
        <w:jc w:val="both"/>
        <w:rPr>
          <w:rFonts w:ascii="Verdana" w:hAnsi="Verdana" w:cs="Verdana"/>
          <w:sz w:val="20"/>
          <w:szCs w:val="20"/>
        </w:rPr>
      </w:pPr>
    </w:p>
    <w:p w14:paraId="073C5585" w14:textId="77777777" w:rsidR="00542972" w:rsidRDefault="00257661">
      <w:pPr>
        <w:pStyle w:val="Bezproreda"/>
        <w:jc w:val="both"/>
        <w:rPr>
          <w:rFonts w:ascii="Verdana" w:hAnsi="Verdana" w:cs="Verdana"/>
          <w:sz w:val="20"/>
          <w:szCs w:val="20"/>
        </w:rPr>
      </w:pPr>
      <w:r>
        <w:rPr>
          <w:rFonts w:ascii="Verdana" w:hAnsi="Verdana" w:cs="Verdana"/>
          <w:sz w:val="20"/>
          <w:szCs w:val="20"/>
        </w:rPr>
        <w:t>Prilog:</w:t>
      </w:r>
    </w:p>
    <w:p w14:paraId="30A98A10" w14:textId="77777777" w:rsidR="00542972" w:rsidRDefault="00257661">
      <w:pPr>
        <w:pStyle w:val="Bezproreda"/>
        <w:numPr>
          <w:ilvl w:val="0"/>
          <w:numId w:val="47"/>
        </w:numPr>
        <w:jc w:val="both"/>
        <w:rPr>
          <w:rFonts w:ascii="Verdana" w:hAnsi="Verdana" w:cs="Verdana"/>
          <w:sz w:val="20"/>
          <w:szCs w:val="20"/>
        </w:rPr>
      </w:pPr>
      <w:r>
        <w:rPr>
          <w:rFonts w:ascii="Verdana" w:hAnsi="Verdana" w:cs="Verdana"/>
          <w:sz w:val="20"/>
          <w:szCs w:val="20"/>
        </w:rPr>
        <w:t>Troškovnik,</w:t>
      </w:r>
    </w:p>
    <w:p w14:paraId="73224ADF" w14:textId="77777777" w:rsidR="00542972" w:rsidRDefault="00257661">
      <w:pPr>
        <w:pStyle w:val="Bezproreda"/>
        <w:numPr>
          <w:ilvl w:val="0"/>
          <w:numId w:val="40"/>
        </w:numPr>
        <w:jc w:val="both"/>
        <w:rPr>
          <w:rFonts w:ascii="Verdana" w:hAnsi="Verdana" w:cs="Verdana"/>
          <w:sz w:val="20"/>
          <w:szCs w:val="20"/>
        </w:rPr>
      </w:pPr>
      <w:r>
        <w:rPr>
          <w:rFonts w:ascii="Verdana" w:hAnsi="Verdana" w:cs="Verdana"/>
          <w:sz w:val="20"/>
          <w:szCs w:val="20"/>
        </w:rPr>
        <w:t>Opći podaci o predmetu nabave,</w:t>
      </w:r>
    </w:p>
    <w:p w14:paraId="059F3CA9" w14:textId="77777777" w:rsidR="00542972" w:rsidRDefault="00257661">
      <w:pPr>
        <w:pStyle w:val="Bezproreda"/>
        <w:numPr>
          <w:ilvl w:val="0"/>
          <w:numId w:val="40"/>
        </w:numPr>
        <w:jc w:val="both"/>
        <w:rPr>
          <w:rFonts w:ascii="Verdana" w:hAnsi="Verdana" w:cs="Verdana"/>
          <w:sz w:val="20"/>
          <w:szCs w:val="20"/>
        </w:rPr>
      </w:pPr>
      <w:r>
        <w:rPr>
          <w:rFonts w:ascii="Verdana" w:hAnsi="Verdana" w:cs="Verdana"/>
          <w:sz w:val="20"/>
          <w:szCs w:val="20"/>
        </w:rPr>
        <w:t>Ponudbeni list,</w:t>
      </w:r>
    </w:p>
    <w:p w14:paraId="48E6C562" w14:textId="15AFCAFE" w:rsidR="00542972" w:rsidRDefault="00F247B5">
      <w:pPr>
        <w:pStyle w:val="Bezproreda"/>
        <w:numPr>
          <w:ilvl w:val="0"/>
          <w:numId w:val="40"/>
        </w:numPr>
        <w:jc w:val="both"/>
        <w:rPr>
          <w:rFonts w:ascii="Verdana" w:hAnsi="Verdana" w:cs="Verdana"/>
          <w:sz w:val="20"/>
          <w:szCs w:val="20"/>
        </w:rPr>
      </w:pPr>
      <w:r w:rsidRPr="00F247B5">
        <w:rPr>
          <w:rFonts w:ascii="Verdana" w:hAnsi="Verdana"/>
          <w:sz w:val="20"/>
          <w:szCs w:val="20"/>
        </w:rPr>
        <w:t>Popis izvršenih usluga</w:t>
      </w:r>
      <w:r w:rsidR="00257661">
        <w:rPr>
          <w:rFonts w:ascii="Verdana" w:hAnsi="Verdana" w:cs="Verdana"/>
          <w:sz w:val="20"/>
          <w:szCs w:val="20"/>
        </w:rPr>
        <w:t>,</w:t>
      </w:r>
    </w:p>
    <w:p w14:paraId="582F1DF6" w14:textId="77777777" w:rsidR="00542972" w:rsidRDefault="00257661">
      <w:pPr>
        <w:pStyle w:val="Bezproreda"/>
        <w:numPr>
          <w:ilvl w:val="0"/>
          <w:numId w:val="40"/>
        </w:numPr>
        <w:jc w:val="both"/>
        <w:rPr>
          <w:rFonts w:ascii="Verdana" w:hAnsi="Verdana" w:cs="Verdana"/>
          <w:sz w:val="20"/>
          <w:szCs w:val="20"/>
        </w:rPr>
      </w:pPr>
      <w:r>
        <w:rPr>
          <w:rFonts w:ascii="Verdana" w:hAnsi="Verdana" w:cs="Verdana"/>
          <w:sz w:val="20"/>
          <w:szCs w:val="20"/>
        </w:rPr>
        <w:t>Izjava o raspolaganju ključnim stručnjacima,</w:t>
      </w:r>
    </w:p>
    <w:p w14:paraId="229D4CA5" w14:textId="77777777" w:rsidR="00542972" w:rsidRDefault="00257661">
      <w:pPr>
        <w:pStyle w:val="Bezproreda"/>
        <w:numPr>
          <w:ilvl w:val="0"/>
          <w:numId w:val="40"/>
        </w:numPr>
        <w:jc w:val="both"/>
        <w:rPr>
          <w:rFonts w:ascii="Verdana" w:hAnsi="Verdana" w:cs="Verdana"/>
          <w:sz w:val="20"/>
          <w:szCs w:val="20"/>
        </w:rPr>
      </w:pPr>
      <w:r>
        <w:rPr>
          <w:rFonts w:ascii="Verdana" w:hAnsi="Verdana" w:cs="Verdana"/>
          <w:sz w:val="20"/>
          <w:szCs w:val="20"/>
        </w:rPr>
        <w:t>Izjava o nekažnjavanju.</w:t>
      </w:r>
    </w:p>
    <w:p w14:paraId="07922D76" w14:textId="77777777" w:rsidR="00542972" w:rsidRDefault="00257661">
      <w:pPr>
        <w:pStyle w:val="Standarduser"/>
        <w:pageBreakBefore/>
        <w:rPr>
          <w:rFonts w:ascii="Verdana" w:hAnsi="Verdana" w:cs="Verdana"/>
          <w:b/>
          <w:bCs/>
          <w:sz w:val="20"/>
          <w:szCs w:val="20"/>
        </w:rPr>
      </w:pPr>
      <w:r>
        <w:rPr>
          <w:rFonts w:ascii="Verdana" w:hAnsi="Verdana" w:cs="Verdana"/>
          <w:b/>
          <w:bCs/>
          <w:sz w:val="20"/>
          <w:szCs w:val="20"/>
        </w:rPr>
        <w:lastRenderedPageBreak/>
        <w:t>1. Troškovnik</w:t>
      </w:r>
    </w:p>
    <w:p w14:paraId="0DE6C157" w14:textId="77777777" w:rsidR="00542972" w:rsidRDefault="00257661">
      <w:pPr>
        <w:pStyle w:val="Bezproreda"/>
        <w:spacing w:before="113"/>
        <w:rPr>
          <w:rFonts w:ascii="Verdana" w:hAnsi="Verdana" w:cs="Verdana"/>
          <w:color w:val="000000"/>
          <w:sz w:val="20"/>
          <w:szCs w:val="20"/>
        </w:rPr>
      </w:pPr>
      <w:r>
        <w:rPr>
          <w:rFonts w:ascii="Verdana" w:hAnsi="Verdana" w:cs="Verdana"/>
          <w:color w:val="000000"/>
          <w:sz w:val="20"/>
          <w:szCs w:val="20"/>
        </w:rPr>
        <w:t xml:space="preserve">Prilog u posebnoj </w:t>
      </w:r>
      <w:proofErr w:type="spellStart"/>
      <w:r>
        <w:rPr>
          <w:rFonts w:ascii="Verdana" w:hAnsi="Verdana" w:cs="Verdana"/>
          <w:color w:val="000000"/>
          <w:sz w:val="20"/>
          <w:szCs w:val="20"/>
        </w:rPr>
        <w:t>excel</w:t>
      </w:r>
      <w:proofErr w:type="spellEnd"/>
      <w:r>
        <w:rPr>
          <w:rFonts w:ascii="Verdana" w:hAnsi="Verdana" w:cs="Verdana"/>
          <w:color w:val="000000"/>
          <w:sz w:val="20"/>
          <w:szCs w:val="20"/>
        </w:rPr>
        <w:t xml:space="preserve"> datoteci.</w:t>
      </w:r>
    </w:p>
    <w:p w14:paraId="6893E64B" w14:textId="77777777" w:rsidR="00542972" w:rsidRDefault="00542972">
      <w:pPr>
        <w:pStyle w:val="Bezproreda"/>
        <w:spacing w:before="113"/>
        <w:rPr>
          <w:rFonts w:ascii="Verdana" w:hAnsi="Verdana" w:cs="Verdana"/>
          <w:color w:val="000000"/>
          <w:sz w:val="20"/>
          <w:szCs w:val="20"/>
        </w:rPr>
      </w:pPr>
    </w:p>
    <w:p w14:paraId="0CF6B439" w14:textId="77777777" w:rsidR="00542972" w:rsidRDefault="00257661">
      <w:pPr>
        <w:pStyle w:val="Standard"/>
        <w:pageBreakBefore/>
        <w:spacing w:after="86"/>
        <w:jc w:val="both"/>
        <w:rPr>
          <w:rFonts w:ascii="Verdana" w:hAnsi="Verdana"/>
          <w:b/>
          <w:bCs/>
        </w:rPr>
      </w:pPr>
      <w:r>
        <w:rPr>
          <w:rFonts w:ascii="Verdana" w:hAnsi="Verdana"/>
          <w:b/>
          <w:bCs/>
        </w:rPr>
        <w:lastRenderedPageBreak/>
        <w:t>2. Opći podaci o predmetu nabave</w:t>
      </w:r>
    </w:p>
    <w:p w14:paraId="6F6CB48A" w14:textId="77777777" w:rsidR="00542972" w:rsidRDefault="00257661">
      <w:pPr>
        <w:pStyle w:val="Standard"/>
        <w:spacing w:after="86"/>
        <w:jc w:val="both"/>
        <w:rPr>
          <w:rFonts w:ascii="Verdana" w:hAnsi="Verdana"/>
        </w:rPr>
      </w:pPr>
      <w:r>
        <w:rPr>
          <w:rFonts w:ascii="Verdana" w:hAnsi="Verdana"/>
        </w:rPr>
        <w:t>Predmet nabave: Usluge stručnog nadzora građenja i koordinatora zaštite na radu za projekt izgradnje dječjeg vrtića u Breznici.</w:t>
      </w:r>
    </w:p>
    <w:p w14:paraId="3856F710" w14:textId="77777777" w:rsidR="00542972" w:rsidRDefault="00257661">
      <w:pPr>
        <w:pStyle w:val="Standard"/>
        <w:spacing w:after="86"/>
        <w:jc w:val="both"/>
        <w:rPr>
          <w:rFonts w:ascii="Verdana" w:hAnsi="Verdana"/>
        </w:rPr>
      </w:pPr>
      <w:r>
        <w:rPr>
          <w:rFonts w:ascii="Verdana" w:hAnsi="Verdana"/>
        </w:rPr>
        <w:t>CPV broj i opis: 71247000-1 Nadzor građevinskih radova.</w:t>
      </w:r>
    </w:p>
    <w:p w14:paraId="7B50EE0F" w14:textId="77777777" w:rsidR="00542972" w:rsidRDefault="00542972">
      <w:pPr>
        <w:pStyle w:val="Standard"/>
        <w:spacing w:after="86"/>
        <w:jc w:val="both"/>
        <w:rPr>
          <w:rFonts w:ascii="Verdana" w:hAnsi="Verdana"/>
        </w:rPr>
      </w:pPr>
    </w:p>
    <w:p w14:paraId="6AC9C010" w14:textId="77777777" w:rsidR="00542972" w:rsidRPr="00840B3F" w:rsidRDefault="00257661">
      <w:pPr>
        <w:pStyle w:val="Standard"/>
        <w:spacing w:after="86"/>
        <w:jc w:val="both"/>
        <w:rPr>
          <w:rFonts w:ascii="Verdana" w:hAnsi="Verdana"/>
          <w:b/>
          <w:bCs/>
        </w:rPr>
      </w:pPr>
      <w:r>
        <w:rPr>
          <w:rFonts w:ascii="Verdana" w:hAnsi="Verdana"/>
          <w:b/>
          <w:bCs/>
        </w:rPr>
        <w:t>2.1. Opis predmeta nabave</w:t>
      </w:r>
    </w:p>
    <w:p w14:paraId="58DA2783" w14:textId="4AA2147A" w:rsidR="00542972" w:rsidRDefault="00257661">
      <w:pPr>
        <w:pStyle w:val="Standard"/>
        <w:spacing w:after="86"/>
        <w:jc w:val="both"/>
        <w:rPr>
          <w:rFonts w:ascii="Verdana" w:hAnsi="Verdana"/>
        </w:rPr>
      </w:pPr>
      <w:r>
        <w:rPr>
          <w:rFonts w:ascii="Verdana" w:hAnsi="Verdana"/>
        </w:rPr>
        <w:t xml:space="preserve">Predmet nabave obuhvaća uslugu stručnog nadzora </w:t>
      </w:r>
      <w:r w:rsidR="00592EE8">
        <w:rPr>
          <w:rFonts w:ascii="Verdana" w:hAnsi="Verdana"/>
        </w:rPr>
        <w:t xml:space="preserve">i koordinatora zaštite na radu </w:t>
      </w:r>
      <w:r>
        <w:rPr>
          <w:rFonts w:ascii="Verdana" w:hAnsi="Verdana"/>
        </w:rPr>
        <w:t>nad izgradnjom područnog dječjeg vrtića u Breznici te izgradnjom i opremanjem pripadajućeg dječjeg igrališta. Vrtić i dječje igralište će se graditi na novoformiranoj građevnoj čestici k.č.br. 1285, 1284/2 i 1283/5 sve k.o. Breznica, Breznica b.b., a sve u skladu s važećim propisima i ovim Pozivom za dostavu ponuda.</w:t>
      </w:r>
    </w:p>
    <w:p w14:paraId="442AB69D" w14:textId="3A8E100D" w:rsidR="00542972" w:rsidRDefault="00257661">
      <w:pPr>
        <w:pStyle w:val="Standard"/>
        <w:spacing w:after="86"/>
        <w:jc w:val="both"/>
        <w:rPr>
          <w:rFonts w:ascii="Verdana" w:hAnsi="Verdana"/>
        </w:rPr>
      </w:pPr>
      <w:r>
        <w:rPr>
          <w:rFonts w:ascii="Verdana" w:hAnsi="Verdana"/>
        </w:rPr>
        <w:t>Zgrada vrtića će se sastojati od prizemlja i potkrovlja koji su u dva nivoa. Dio potkrovlja je prazan tavanski prostor. U dječjem vrtiću se predviđaju četiri smještajne jedinice za ukupno 64 djece, dvije jasličke jedinice i dvije vrtićke jedinice. U prizemlju zgrade će se nalaziti dječji vrtić s pratećim sadržajima (prijem i boravak djece, sanitarije, garderobe, kuhinja, pripadajuća spremišta i sl.), tehničkom sobom za smještaj kućne tehnike, spremištem spremačice, prostorom za sabiranje i pranje prljavog rublja te prostorom za sortirani otpad. U potkrovlju zgrade će se nalaziti upravni dio vrtića (uredi za ravnatelja, pedagoga, psihologa, tajnika, računovodstvo, spremišta, arhiva) te višenamjenska dvorana. Ukupna bruto građevinska površina građevine (prizemlje + potkrovlje) iznosi 1.091,42 m</w:t>
      </w:r>
      <w:r>
        <w:rPr>
          <w:rFonts w:ascii="Verdana" w:hAnsi="Verdana"/>
          <w:vertAlign w:val="superscript"/>
        </w:rPr>
        <w:t>2</w:t>
      </w:r>
      <w:r>
        <w:rPr>
          <w:rFonts w:ascii="Verdana" w:hAnsi="Verdana"/>
        </w:rPr>
        <w:t>.</w:t>
      </w:r>
      <w:r w:rsidR="00D75E85">
        <w:rPr>
          <w:rFonts w:ascii="Verdana" w:hAnsi="Verdana"/>
        </w:rPr>
        <w:t xml:space="preserve"> Uz samu građevinu planira se i izgradnja te opremanje pripadajućeg dječjeg igrališta.</w:t>
      </w:r>
    </w:p>
    <w:p w14:paraId="35AC7FB3" w14:textId="3A75A509" w:rsidR="00542972" w:rsidRDefault="00F672E3">
      <w:pPr>
        <w:pStyle w:val="Standard"/>
        <w:spacing w:after="86"/>
        <w:jc w:val="both"/>
        <w:rPr>
          <w:rFonts w:ascii="Verdana" w:hAnsi="Verdana"/>
        </w:rPr>
      </w:pPr>
      <w:r>
        <w:rPr>
          <w:rFonts w:ascii="Verdana" w:hAnsi="Verdana"/>
        </w:rPr>
        <w:t>T</w:t>
      </w:r>
      <w:r w:rsidR="00257661">
        <w:rPr>
          <w:rFonts w:ascii="Verdana" w:hAnsi="Verdana"/>
        </w:rPr>
        <w:t xml:space="preserve">emeljem izrađenog Glavnog projekta zajedničke oznake 90/23 (glavni projektant Bruno Hajduk, </w:t>
      </w:r>
      <w:proofErr w:type="spellStart"/>
      <w:r w:rsidR="00257661">
        <w:rPr>
          <w:rFonts w:ascii="Verdana" w:hAnsi="Verdana"/>
        </w:rPr>
        <w:t>ing.građ</w:t>
      </w:r>
      <w:proofErr w:type="spellEnd"/>
      <w:r w:rsidR="00257661">
        <w:rPr>
          <w:rFonts w:ascii="Verdana" w:hAnsi="Verdana"/>
        </w:rPr>
        <w:t>., broj ovlaštenja G 1155)</w:t>
      </w:r>
      <w:r>
        <w:rPr>
          <w:rFonts w:ascii="Verdana" w:hAnsi="Verdana"/>
        </w:rPr>
        <w:t>,</w:t>
      </w:r>
      <w:r w:rsidR="00257661">
        <w:rPr>
          <w:rFonts w:ascii="Verdana" w:hAnsi="Verdana"/>
        </w:rPr>
        <w:t xml:space="preserve"> </w:t>
      </w:r>
      <w:r>
        <w:rPr>
          <w:rFonts w:ascii="Verdana" w:hAnsi="Verdana"/>
        </w:rPr>
        <w:t xml:space="preserve">za projekt izgradnje vrtića </w:t>
      </w:r>
      <w:r w:rsidR="00257661">
        <w:rPr>
          <w:rFonts w:ascii="Verdana" w:hAnsi="Verdana"/>
        </w:rPr>
        <w:t xml:space="preserve">ishođena </w:t>
      </w:r>
      <w:r>
        <w:rPr>
          <w:rFonts w:ascii="Verdana" w:hAnsi="Verdana"/>
        </w:rPr>
        <w:t xml:space="preserve">je </w:t>
      </w:r>
      <w:r w:rsidR="00257661">
        <w:rPr>
          <w:rFonts w:ascii="Verdana" w:hAnsi="Verdana"/>
        </w:rPr>
        <w:t>Građevinska dozvola KLASA: UP/I-361-03/24-01/000200 URBROJ: 2186-08-2/1-24-0011 od 02.05.2024. godine, izdana od Varaždinske županije, Upravnog odjela za prostorno uređenje i graditeljstvo, Ispostava Novi Marof, pravomoćna s danom 03.05.2024. godine, kojom se Naručitelju dozvoljava građenje zgrade javne i društvene namjene (predškolska ustanova), 2.b skupine – područni dječji vrtić u naselju Breznica na novoformiranoj građevnoj čestici k.č.br. 1285, 1284/2 i 1283/5 sve k.o. Breznica, Breznica b.b.</w:t>
      </w:r>
    </w:p>
    <w:p w14:paraId="35ABC7A0" w14:textId="5763BA11" w:rsidR="00542972" w:rsidRDefault="00257661">
      <w:pPr>
        <w:pStyle w:val="Standard"/>
        <w:spacing w:after="86"/>
        <w:jc w:val="both"/>
        <w:rPr>
          <w:rFonts w:ascii="Verdana" w:hAnsi="Verdana"/>
        </w:rPr>
      </w:pPr>
      <w:r>
        <w:rPr>
          <w:rFonts w:ascii="Verdana" w:hAnsi="Verdana"/>
        </w:rPr>
        <w:t>Procijenjena vrijednost projekta izgradnje vrtića i dječjeg igrališta iznosi 1.580.000,00 €</w:t>
      </w:r>
      <w:r w:rsidR="00F672E3">
        <w:rPr>
          <w:rFonts w:ascii="Verdana" w:hAnsi="Verdana"/>
        </w:rPr>
        <w:t xml:space="preserve"> bez PDV-a</w:t>
      </w:r>
      <w:r>
        <w:rPr>
          <w:rFonts w:ascii="Verdana" w:hAnsi="Verdana"/>
        </w:rPr>
        <w:t xml:space="preserve">. Za projekt </w:t>
      </w:r>
      <w:r w:rsidR="00F672E3">
        <w:rPr>
          <w:rFonts w:ascii="Verdana" w:hAnsi="Verdana"/>
        </w:rPr>
        <w:t>„</w:t>
      </w:r>
      <w:r>
        <w:rPr>
          <w:rFonts w:ascii="Verdana" w:hAnsi="Verdana"/>
        </w:rPr>
        <w:t>Izgradnja područnog dječjeg vrtića u Breznici</w:t>
      </w:r>
      <w:r w:rsidR="00F672E3">
        <w:rPr>
          <w:rFonts w:ascii="Verdana" w:hAnsi="Verdana"/>
        </w:rPr>
        <w:t>“</w:t>
      </w:r>
      <w:r>
        <w:rPr>
          <w:rFonts w:ascii="Verdana" w:hAnsi="Verdana"/>
        </w:rPr>
        <w:t xml:space="preserve"> Općina Breznica je s Ministarstvom znanosti i obrazovanja i Središnjom agencijom za financiranje i ugovaranje programa i projekata Europske unije potpisala Ugovor br. NPOO.C3.1.R1-I1.01.0115 o dodjeli bespovratnih sredstava za projekte koji se financiraju iz Mehanizma za oporavak i otpornost. Predmetnim Ugovorom Općini </w:t>
      </w:r>
      <w:r w:rsidR="00840B3F">
        <w:rPr>
          <w:rFonts w:ascii="Verdana" w:hAnsi="Verdana"/>
        </w:rPr>
        <w:t>B</w:t>
      </w:r>
      <w:r>
        <w:rPr>
          <w:rFonts w:ascii="Verdana" w:hAnsi="Verdana"/>
        </w:rPr>
        <w:t>reznica za ovaj projekt dodijeljena su bespovratna sredstva u iznosu od 689.946,24 EUR.</w:t>
      </w:r>
    </w:p>
    <w:p w14:paraId="1A16178C" w14:textId="4A8CDE7F" w:rsidR="00542972" w:rsidRDefault="00257661">
      <w:pPr>
        <w:pStyle w:val="Standard"/>
        <w:spacing w:after="86"/>
        <w:jc w:val="both"/>
        <w:rPr>
          <w:rFonts w:ascii="Verdana" w:hAnsi="Verdana"/>
        </w:rPr>
      </w:pPr>
      <w:r>
        <w:rPr>
          <w:rFonts w:ascii="Verdana" w:hAnsi="Verdana"/>
        </w:rPr>
        <w:t>Usluge nadzora koje su predmet ovog postupka nabave pružaju se tijekom izvođenja radova i opremanja sukladno važećim zakonima i propisima koji se odnose na predmet ovog postupka nabave, pravilnicima i hrvatskim normama, pravilima struke i projektnoj dokumentaciji. Poslove stručnog nadzora u svojstvu odgovorne osobe (nadzornog inženjera), u okviru zadaća svoje struke može obavljati ovlašteni inženjer sukladno posebnom zakonu. Nadzorni inženjer ne može biti zaposlenik gospodarskog subjekta koji izvode radove nad kojima treba provoditi nadzor.</w:t>
      </w:r>
    </w:p>
    <w:p w14:paraId="5C922834" w14:textId="77777777" w:rsidR="00542972" w:rsidRDefault="00542972">
      <w:pPr>
        <w:pStyle w:val="Standard"/>
        <w:spacing w:after="86"/>
        <w:jc w:val="both"/>
        <w:rPr>
          <w:rFonts w:ascii="Verdana" w:hAnsi="Verdana"/>
        </w:rPr>
      </w:pPr>
    </w:p>
    <w:p w14:paraId="6E1D44A1" w14:textId="77777777" w:rsidR="00542972" w:rsidRPr="00840B3F" w:rsidRDefault="00257661">
      <w:pPr>
        <w:pStyle w:val="Standard"/>
        <w:spacing w:after="86"/>
        <w:jc w:val="both"/>
        <w:rPr>
          <w:rFonts w:ascii="Verdana" w:hAnsi="Verdana"/>
          <w:b/>
          <w:bCs/>
        </w:rPr>
      </w:pPr>
      <w:r>
        <w:rPr>
          <w:rFonts w:ascii="Verdana" w:hAnsi="Verdana"/>
          <w:b/>
          <w:bCs/>
        </w:rPr>
        <w:t>2.2. Obuhvat usluge stručnog nadzora</w:t>
      </w:r>
    </w:p>
    <w:p w14:paraId="73DECA59" w14:textId="77777777" w:rsidR="00542972" w:rsidRDefault="00257661">
      <w:pPr>
        <w:pStyle w:val="Standard"/>
        <w:spacing w:after="86"/>
        <w:jc w:val="both"/>
        <w:rPr>
          <w:rFonts w:ascii="Verdana" w:hAnsi="Verdana"/>
        </w:rPr>
      </w:pPr>
      <w:r>
        <w:rPr>
          <w:rFonts w:ascii="Verdana" w:hAnsi="Verdana"/>
        </w:rPr>
        <w:t>Usluga stručnog nadzora obuhvaća:</w:t>
      </w:r>
    </w:p>
    <w:p w14:paraId="4505ADE5" w14:textId="77777777" w:rsidR="00840B3F" w:rsidRPr="00840B3F" w:rsidRDefault="00257661" w:rsidP="00840B3F">
      <w:pPr>
        <w:pStyle w:val="Standard"/>
        <w:numPr>
          <w:ilvl w:val="0"/>
          <w:numId w:val="48"/>
        </w:numPr>
        <w:jc w:val="both"/>
        <w:rPr>
          <w:rFonts w:ascii="Verdana" w:hAnsi="Verdana"/>
        </w:rPr>
      </w:pPr>
      <w:r>
        <w:rPr>
          <w:rFonts w:ascii="Verdana" w:hAnsi="Verdana"/>
        </w:rPr>
        <w:t>Sudjelovanje u pripremnim aktivnostima zajedno s investitorom, projektantom, izvođačem, posebno u izradi prijedloga organizacije gradilišta i usklađenja terminskog plana;</w:t>
      </w:r>
    </w:p>
    <w:p w14:paraId="05ED03E2" w14:textId="77777777" w:rsidR="00542972" w:rsidRDefault="00257661">
      <w:pPr>
        <w:pStyle w:val="Standard"/>
        <w:numPr>
          <w:ilvl w:val="0"/>
          <w:numId w:val="48"/>
        </w:numPr>
        <w:jc w:val="both"/>
        <w:rPr>
          <w:rFonts w:ascii="Verdana" w:hAnsi="Verdana"/>
        </w:rPr>
      </w:pPr>
      <w:r>
        <w:rPr>
          <w:rFonts w:ascii="Verdana" w:hAnsi="Verdana"/>
        </w:rPr>
        <w:t>U provedbi stručnog nadzora građenja i opremanja nadzorni inženjer upoznaje pisanom obaviješću investitora sa svim nedostacima odnosno nepravilnostima koje uoči tijekom građenja i opremanja;</w:t>
      </w:r>
    </w:p>
    <w:p w14:paraId="70BAB8D6" w14:textId="77777777" w:rsidR="00542972" w:rsidRDefault="00257661">
      <w:pPr>
        <w:pStyle w:val="Standard"/>
        <w:numPr>
          <w:ilvl w:val="0"/>
          <w:numId w:val="48"/>
        </w:numPr>
        <w:jc w:val="both"/>
        <w:rPr>
          <w:rFonts w:ascii="Verdana" w:hAnsi="Verdana"/>
        </w:rPr>
      </w:pPr>
      <w:r>
        <w:rPr>
          <w:rFonts w:ascii="Verdana" w:hAnsi="Verdana"/>
        </w:rPr>
        <w:lastRenderedPageBreak/>
        <w:t>Uvođenje izvođača u posao;</w:t>
      </w:r>
    </w:p>
    <w:p w14:paraId="4651CB60" w14:textId="07479462" w:rsidR="00542972" w:rsidRDefault="00257661">
      <w:pPr>
        <w:pStyle w:val="Standard"/>
        <w:numPr>
          <w:ilvl w:val="0"/>
          <w:numId w:val="48"/>
        </w:numPr>
        <w:jc w:val="both"/>
        <w:rPr>
          <w:rFonts w:ascii="Verdana" w:hAnsi="Verdana"/>
        </w:rPr>
      </w:pPr>
      <w:r>
        <w:rPr>
          <w:rFonts w:ascii="Verdana" w:hAnsi="Verdana"/>
        </w:rPr>
        <w:t xml:space="preserve">Sudjelovanje u radu koordinacija i sastanaka svih sudionika u građenju i opremanju te sastavljanje promemorije o zaključcima koordinacija i sastanaka, kao i pravovremeno pisano izvješćivanje naručitelja o dinamici i kvaliteti radova i opremanja. Redovite koordinacije će se održavati najmanje jednom </w:t>
      </w:r>
      <w:r w:rsidR="004B742D">
        <w:rPr>
          <w:rFonts w:ascii="Verdana" w:hAnsi="Verdana"/>
        </w:rPr>
        <w:t>tjedno</w:t>
      </w:r>
      <w:r>
        <w:rPr>
          <w:rFonts w:ascii="Verdana" w:hAnsi="Verdana"/>
        </w:rPr>
        <w:t>, a prema potrebi, odnosno zahtjevu Naručitelja i češće;</w:t>
      </w:r>
    </w:p>
    <w:p w14:paraId="4AF3EF6D" w14:textId="77777777" w:rsidR="00542972" w:rsidRDefault="00257661">
      <w:pPr>
        <w:pStyle w:val="Standard"/>
        <w:numPr>
          <w:ilvl w:val="0"/>
          <w:numId w:val="48"/>
        </w:numPr>
        <w:jc w:val="both"/>
        <w:rPr>
          <w:rFonts w:ascii="Verdana" w:hAnsi="Verdana"/>
        </w:rPr>
      </w:pPr>
      <w:r>
        <w:rPr>
          <w:rFonts w:ascii="Verdana" w:hAnsi="Verdana"/>
        </w:rPr>
        <w:t>Pravovremeno pisano izvješćivanje Naručitelja o dinamici i kvaliteti radova i opremanja, vođenje zapisnika s koordinacija;</w:t>
      </w:r>
    </w:p>
    <w:p w14:paraId="0B35025E" w14:textId="77777777" w:rsidR="00542972" w:rsidRDefault="00257661">
      <w:pPr>
        <w:pStyle w:val="Standard"/>
        <w:numPr>
          <w:ilvl w:val="0"/>
          <w:numId w:val="48"/>
        </w:numPr>
        <w:jc w:val="both"/>
        <w:rPr>
          <w:rFonts w:ascii="Verdana" w:hAnsi="Verdana"/>
        </w:rPr>
      </w:pPr>
      <w:r>
        <w:rPr>
          <w:rFonts w:ascii="Verdana" w:hAnsi="Verdana"/>
        </w:rPr>
        <w:t>Svakodnevno nadziranje gradnje i opremanja s ciljem obavljanja radova u skladu s projektnom i ostalom dokumentacijom, tehničkim propisima, općim uvjetima građenja te pravilima struke. Prisutnost na gradilištu tijekom radnog vremena gradilišta, uključivo i vikendom;</w:t>
      </w:r>
    </w:p>
    <w:p w14:paraId="0BA8747E" w14:textId="77777777" w:rsidR="00542972" w:rsidRDefault="00257661">
      <w:pPr>
        <w:pStyle w:val="Standard"/>
        <w:numPr>
          <w:ilvl w:val="0"/>
          <w:numId w:val="48"/>
        </w:numPr>
        <w:jc w:val="both"/>
        <w:rPr>
          <w:rFonts w:ascii="Verdana" w:hAnsi="Verdana"/>
        </w:rPr>
      </w:pPr>
      <w:r>
        <w:rPr>
          <w:rFonts w:ascii="Verdana" w:hAnsi="Verdana"/>
        </w:rPr>
        <w:t>Svakodnevnu kontrolu unošenja podataka u građevinski dnevnik, ovjeru građevinskog dnevnika i građevinske knjige;</w:t>
      </w:r>
    </w:p>
    <w:p w14:paraId="5889BCEB" w14:textId="77777777" w:rsidR="00542972" w:rsidRDefault="00257661">
      <w:pPr>
        <w:pStyle w:val="Standard"/>
        <w:numPr>
          <w:ilvl w:val="0"/>
          <w:numId w:val="48"/>
        </w:numPr>
        <w:jc w:val="both"/>
        <w:rPr>
          <w:rFonts w:ascii="Verdana" w:hAnsi="Verdana"/>
        </w:rPr>
      </w:pPr>
      <w:r>
        <w:rPr>
          <w:rFonts w:ascii="Verdana" w:hAnsi="Verdana"/>
        </w:rPr>
        <w:t>Praćenje i kontrolu trošenja sredstava po namjeni, dinamici i visini (kontrola: izmjera, građevne knjige, situacija, proračuna razlike u cijeni, obračuna eventualnih nepredviđenih radova, realizacije planirane dinamike financiranja, utroška sredstava u odnosu na postavke iz investicijskog programa, režijskih sati radnika i mehanizacije; poduzimanje odgovarajućih mjera ako se ocijeni da će doći do prekoračenja investicijskog iznosa);</w:t>
      </w:r>
    </w:p>
    <w:p w14:paraId="37217796" w14:textId="77777777" w:rsidR="00542972" w:rsidRDefault="00257661">
      <w:pPr>
        <w:pStyle w:val="Standard"/>
        <w:numPr>
          <w:ilvl w:val="0"/>
          <w:numId w:val="48"/>
        </w:numPr>
        <w:jc w:val="both"/>
        <w:rPr>
          <w:rFonts w:ascii="Verdana" w:hAnsi="Verdana"/>
        </w:rPr>
      </w:pPr>
      <w:r>
        <w:rPr>
          <w:rFonts w:ascii="Verdana" w:hAnsi="Verdana"/>
        </w:rPr>
        <w:t>Svakodnevno s izvođačem radova raspravljanje o problemima vezanim za gradilište i o svim značajnim problemima te pravovremeno izvješćivanje predstavnika investitora;</w:t>
      </w:r>
    </w:p>
    <w:p w14:paraId="19F584C5" w14:textId="77777777" w:rsidR="00542972" w:rsidRDefault="00257661">
      <w:pPr>
        <w:pStyle w:val="Standard"/>
        <w:numPr>
          <w:ilvl w:val="0"/>
          <w:numId w:val="48"/>
        </w:numPr>
        <w:jc w:val="both"/>
        <w:rPr>
          <w:rFonts w:ascii="Verdana" w:hAnsi="Verdana"/>
        </w:rPr>
      </w:pPr>
      <w:r>
        <w:rPr>
          <w:rFonts w:ascii="Verdana" w:hAnsi="Verdana"/>
        </w:rPr>
        <w:t xml:space="preserve">Održavanje ugovorenih rokova (utvrđivanje početka rokova, praćenje odvijanja radova i opremanja prema terminskom planu, te interveniranje u slučaju odstupanja od plana, kontrola da li gradilište raspolaže s radnicima odgovarajuće kvalifikacijske strukture i odgovarajućom mehanizacijom prema operativnom planu, pregled eventualnog rebalansa plana, kontrola </w:t>
      </w:r>
      <w:proofErr w:type="spellStart"/>
      <w:r>
        <w:rPr>
          <w:rFonts w:ascii="Verdana" w:hAnsi="Verdana"/>
        </w:rPr>
        <w:t>međurokova</w:t>
      </w:r>
      <w:proofErr w:type="spellEnd"/>
      <w:r>
        <w:rPr>
          <w:rFonts w:ascii="Verdana" w:hAnsi="Verdana"/>
        </w:rPr>
        <w:t xml:space="preserve"> i sl.);</w:t>
      </w:r>
    </w:p>
    <w:p w14:paraId="7AF333C8" w14:textId="77777777" w:rsidR="00542972" w:rsidRDefault="00257661">
      <w:pPr>
        <w:pStyle w:val="Standard"/>
        <w:numPr>
          <w:ilvl w:val="0"/>
          <w:numId w:val="48"/>
        </w:numPr>
        <w:jc w:val="both"/>
        <w:rPr>
          <w:rFonts w:ascii="Verdana" w:hAnsi="Verdana"/>
        </w:rPr>
      </w:pPr>
      <w:r>
        <w:rPr>
          <w:rFonts w:ascii="Verdana" w:hAnsi="Verdana"/>
        </w:rPr>
        <w:t>Nadzor kvalitete radova (vizualni pregled, kontrola i pregled dokumentacije kojom izvođač dokazuje kvalitetu radova, poduzimanje mjera za otklanjanje nedostataka i dr.);</w:t>
      </w:r>
    </w:p>
    <w:p w14:paraId="5F168507" w14:textId="77777777" w:rsidR="00542972" w:rsidRDefault="00257661">
      <w:pPr>
        <w:pStyle w:val="Standard"/>
        <w:numPr>
          <w:ilvl w:val="0"/>
          <w:numId w:val="48"/>
        </w:numPr>
        <w:jc w:val="both"/>
        <w:rPr>
          <w:rFonts w:ascii="Verdana" w:hAnsi="Verdana"/>
        </w:rPr>
      </w:pPr>
      <w:r>
        <w:rPr>
          <w:rFonts w:ascii="Verdana" w:hAnsi="Verdana"/>
        </w:rPr>
        <w:t>Kontrolu kvalitete ugrađenih materijala, proizvoda i opreme u skladu sa zahtjevima iz projekta, nadzor kvalitete dokazane propisanim ispitivanjima i dokumentima, o čemu se vodi odgovarajuća evidencija i izvješća za Naručitelja;</w:t>
      </w:r>
    </w:p>
    <w:p w14:paraId="7DFA43AB" w14:textId="77777777" w:rsidR="00542972" w:rsidRDefault="00257661">
      <w:pPr>
        <w:pStyle w:val="Standard"/>
        <w:numPr>
          <w:ilvl w:val="0"/>
          <w:numId w:val="48"/>
        </w:numPr>
        <w:jc w:val="both"/>
        <w:rPr>
          <w:rFonts w:ascii="Verdana" w:hAnsi="Verdana"/>
        </w:rPr>
      </w:pPr>
      <w:r>
        <w:rPr>
          <w:rFonts w:ascii="Verdana" w:hAnsi="Verdana"/>
        </w:rPr>
        <w:t>Sudjelovanje u rješavanju eventualnih izmjena u projektu i razradi izvedbenih detalja;</w:t>
      </w:r>
    </w:p>
    <w:p w14:paraId="0502E711" w14:textId="77777777" w:rsidR="00542972" w:rsidRDefault="00257661">
      <w:pPr>
        <w:pStyle w:val="Standard"/>
        <w:numPr>
          <w:ilvl w:val="0"/>
          <w:numId w:val="48"/>
        </w:numPr>
        <w:jc w:val="both"/>
        <w:rPr>
          <w:rFonts w:ascii="Verdana" w:hAnsi="Verdana"/>
        </w:rPr>
      </w:pPr>
      <w:r>
        <w:rPr>
          <w:rFonts w:ascii="Verdana" w:hAnsi="Verdana"/>
        </w:rPr>
        <w:t>Pregled i ovjeru izvršenih radova i opremanja putem dostavljene privremene situacije;</w:t>
      </w:r>
    </w:p>
    <w:p w14:paraId="5B673909" w14:textId="77777777" w:rsidR="00542972" w:rsidRDefault="00257661">
      <w:pPr>
        <w:pStyle w:val="Standard"/>
        <w:numPr>
          <w:ilvl w:val="0"/>
          <w:numId w:val="48"/>
        </w:numPr>
        <w:spacing w:after="86"/>
        <w:jc w:val="both"/>
        <w:rPr>
          <w:rFonts w:ascii="Verdana" w:hAnsi="Verdana"/>
        </w:rPr>
      </w:pPr>
      <w:r>
        <w:rPr>
          <w:rFonts w:ascii="Verdana" w:hAnsi="Verdana"/>
        </w:rPr>
        <w:t>Pregled i ovjeru obračunske i okončane situacije, izradu prijedloga okončanog obračuna i sudjelovanje u radu Komisije za okončani obračun, razne izvještaje i analize, sređivanje dokumentacije odnosno u potpunosti kompletiranje priloga zahtjevu za izdavanje uporabne dozvole, aktivno sudjelovanje u postupku tehničkog pregleda i postupku izdavanja uporabne dozvole sukladno odredbama članka 136. do 147. Zakona o gradnji („Narodne novine” broj 153/13, 20/17, 39/19, 125/19), koordiniranje rada pojedinih sudionika u izgradnji (tvrtke s javnim ovlastima, komunalna i slična poduzeća), sudjelovanje u postupku tehničkog pregleda, primopredaje i okončanog obračuna, mjesečna izvješća u vezi s napredovanjem radova i opremanja i financijske problematike, završno izvješće o izvedenim radovima i opremanju.</w:t>
      </w:r>
    </w:p>
    <w:p w14:paraId="22040183" w14:textId="77777777" w:rsidR="00542972" w:rsidRDefault="00257661">
      <w:pPr>
        <w:pStyle w:val="Standard"/>
        <w:spacing w:after="86"/>
        <w:jc w:val="both"/>
        <w:rPr>
          <w:rFonts w:ascii="Verdana" w:hAnsi="Verdana"/>
        </w:rPr>
      </w:pPr>
      <w:r>
        <w:rPr>
          <w:rFonts w:ascii="Verdana" w:hAnsi="Verdana"/>
        </w:rPr>
        <w:t>Usluga stručnog nadzora obuhvaća i ostale poslove stručnog nadzora sukladno Zakonu o gradnji („Narodne novine” broj 153/13, 20/17, 39/19, 125/19) i Pravilniku o načinu provedbe stručnog nadzora građenja, uvjetima i načinu vođenja građevinskog dnevnika, te o sadržaju završnog izvješća nadzornog inženjera („Narodne novine” broj 131/21 i 68/22), kao i ostalim relevantnim propisima.</w:t>
      </w:r>
    </w:p>
    <w:p w14:paraId="0EBAC001" w14:textId="77777777" w:rsidR="00840B3F" w:rsidRDefault="00840B3F">
      <w:pPr>
        <w:pStyle w:val="Standard"/>
        <w:spacing w:after="86"/>
        <w:jc w:val="both"/>
        <w:rPr>
          <w:rFonts w:ascii="Verdana" w:hAnsi="Verdana"/>
        </w:rPr>
      </w:pPr>
    </w:p>
    <w:p w14:paraId="2D64AFCB" w14:textId="77777777" w:rsidR="00840B3F" w:rsidRDefault="00840B3F">
      <w:pPr>
        <w:pStyle w:val="Standard"/>
        <w:spacing w:after="86"/>
        <w:jc w:val="both"/>
        <w:rPr>
          <w:rFonts w:ascii="Verdana" w:hAnsi="Verdana"/>
        </w:rPr>
      </w:pPr>
    </w:p>
    <w:p w14:paraId="0AB8D8E3" w14:textId="77777777" w:rsidR="00542972" w:rsidRDefault="00257661">
      <w:pPr>
        <w:pStyle w:val="Standard"/>
        <w:spacing w:after="86"/>
        <w:jc w:val="both"/>
        <w:rPr>
          <w:rFonts w:ascii="Verdana" w:hAnsi="Verdana"/>
        </w:rPr>
      </w:pPr>
      <w:r>
        <w:rPr>
          <w:rFonts w:ascii="Verdana" w:hAnsi="Verdana"/>
        </w:rPr>
        <w:lastRenderedPageBreak/>
        <w:t>Nadzor gradnje i opremanja, odnosno obveza izvršitelja usluge nadzora traje tijekom izvođenja radova, opremanja, provedbe tehničkog pregleda, izvršene primopredaje radova i opreme i tehničke dokumentacije građenja i opremanja. Stručni nadzor je u obvezi biti na raspolaganju naručitelju tijekom vremenskog perioda otklanjanja nedostataka u okviru jamstvenog roka ugovora s izvođačem radova te za sva pojašnjenja utroška financijskih sredstava za sve izvedene radove i opremu svim državnim tijelima Republike Hrvatske i Europske unije koji sudjeluju u procesu kontrole budući da će se predmetni radovi i opremanje sufinancirati iz Fondova Europske unije.</w:t>
      </w:r>
    </w:p>
    <w:p w14:paraId="706543A5" w14:textId="77777777" w:rsidR="00542972" w:rsidRDefault="00542972">
      <w:pPr>
        <w:pStyle w:val="Standard"/>
        <w:spacing w:after="86"/>
        <w:jc w:val="both"/>
        <w:rPr>
          <w:rFonts w:ascii="Verdana" w:hAnsi="Verdana"/>
        </w:rPr>
      </w:pPr>
    </w:p>
    <w:p w14:paraId="77E10035" w14:textId="77777777" w:rsidR="00542972" w:rsidRDefault="00257661">
      <w:pPr>
        <w:pStyle w:val="Standard"/>
        <w:spacing w:after="86"/>
        <w:jc w:val="both"/>
        <w:rPr>
          <w:rFonts w:ascii="Verdana" w:hAnsi="Verdana"/>
          <w:b/>
          <w:bCs/>
        </w:rPr>
      </w:pPr>
      <w:r>
        <w:rPr>
          <w:rFonts w:ascii="Verdana" w:hAnsi="Verdana"/>
          <w:b/>
          <w:bCs/>
        </w:rPr>
        <w:t>2.3. Trajanje ugovora</w:t>
      </w:r>
    </w:p>
    <w:p w14:paraId="0DD1E76B" w14:textId="5977A1FE" w:rsidR="00542972" w:rsidRDefault="00257661">
      <w:pPr>
        <w:pStyle w:val="Standard"/>
        <w:spacing w:after="86"/>
        <w:jc w:val="both"/>
        <w:rPr>
          <w:rFonts w:ascii="Verdana" w:hAnsi="Verdana"/>
        </w:rPr>
      </w:pPr>
      <w:r>
        <w:rPr>
          <w:rFonts w:ascii="Verdana" w:hAnsi="Verdana"/>
        </w:rPr>
        <w:t xml:space="preserve">Ugovor </w:t>
      </w:r>
      <w:r w:rsidR="00903339">
        <w:rPr>
          <w:rFonts w:ascii="Verdana" w:hAnsi="Verdana"/>
        </w:rPr>
        <w:t xml:space="preserve">za uslugu stručnog nadzora </w:t>
      </w:r>
      <w:r>
        <w:rPr>
          <w:rFonts w:ascii="Verdana" w:hAnsi="Verdana"/>
        </w:rPr>
        <w:t>traje 14 mjeseci od dana uvođenja u posao, koji će biti definiran zapisnikom o uvođenju u posao. Usluga kompletnog nadzora izvršavat će se prema rokovima i dinamici izvođenja radova i opremanja, uključujući eventualno produženje rokova izvođenja radova i opremanja, od dana uvođenja u posao izvođača radova, do ishođenja uporabne dozvole, predaje završnog izvješća nadzornog inženjera i ovjere okončane situacije izvoditelja. Predviđeni rok izvođenja radova je 12 mjeseci od uvođenja Izvođača radova u posao, nakon čega se u sljedeća 2 mjeseca očekuje realizacija tehničkog pregleda građevine i eventualno otklanjanje nedostataka utvrđenih na tehničkom pregledu.</w:t>
      </w:r>
    </w:p>
    <w:p w14:paraId="48A7B895" w14:textId="77777777" w:rsidR="00542972" w:rsidRDefault="00257661">
      <w:pPr>
        <w:pStyle w:val="Standard"/>
        <w:spacing w:after="86"/>
        <w:jc w:val="both"/>
        <w:rPr>
          <w:rFonts w:ascii="Verdana" w:hAnsi="Verdana"/>
        </w:rPr>
      </w:pPr>
      <w:r>
        <w:rPr>
          <w:rFonts w:ascii="Verdana" w:hAnsi="Verdana"/>
        </w:rPr>
        <w:t>U slučaju potrebe za produženjem roka izvršenja ugovora, za koje nije odgovoran stručni nadzor, iznad ugovorenih 14 mjeseci, tzv. „produženi nadzor“ obračunavat će se na mjesečnoj bazi. Baza izračuna usluge stručnog nadzora po aneksu ugovora kojim se produžava rok za izvršenje usluge iznosi 1/14 ukupno ugovorene cijene. Jedinica mjere za dodatak ugovoru je mjesec. Ukoliko se rok produžuje za vrijeme koje ne obuhvaća cijeli mjesec, obračun će se izvršiti na sljedeći način:</w:t>
      </w:r>
    </w:p>
    <w:p w14:paraId="6560F542" w14:textId="77777777" w:rsidR="00542972" w:rsidRDefault="00257661">
      <w:pPr>
        <w:pStyle w:val="Standard"/>
        <w:numPr>
          <w:ilvl w:val="0"/>
          <w:numId w:val="49"/>
        </w:numPr>
        <w:jc w:val="both"/>
        <w:rPr>
          <w:rFonts w:ascii="Verdana" w:hAnsi="Verdana"/>
        </w:rPr>
      </w:pPr>
      <w:r>
        <w:rPr>
          <w:rFonts w:ascii="Verdana" w:hAnsi="Verdana"/>
        </w:rPr>
        <w:t>produženje do 15. u mjesecu se neće priznati kao cijeli mjesec,</w:t>
      </w:r>
    </w:p>
    <w:p w14:paraId="53ADC99B" w14:textId="77777777" w:rsidR="00542972" w:rsidRDefault="00257661">
      <w:pPr>
        <w:pStyle w:val="Standard"/>
        <w:numPr>
          <w:ilvl w:val="0"/>
          <w:numId w:val="49"/>
        </w:numPr>
        <w:spacing w:after="86"/>
        <w:jc w:val="both"/>
        <w:rPr>
          <w:rFonts w:ascii="Verdana" w:hAnsi="Verdana"/>
        </w:rPr>
      </w:pPr>
      <w:r>
        <w:rPr>
          <w:rFonts w:ascii="Verdana" w:hAnsi="Verdana"/>
        </w:rPr>
        <w:t>produženje od 15. u mjesecu će se priznati kao cijeli mjesec.</w:t>
      </w:r>
    </w:p>
    <w:p w14:paraId="4D1C16F9" w14:textId="77777777" w:rsidR="00542972" w:rsidRDefault="00542972">
      <w:pPr>
        <w:pStyle w:val="Standard"/>
        <w:spacing w:after="86"/>
        <w:jc w:val="both"/>
        <w:rPr>
          <w:rFonts w:ascii="Verdana" w:hAnsi="Verdana"/>
        </w:rPr>
      </w:pPr>
    </w:p>
    <w:p w14:paraId="49AA3C3A" w14:textId="77777777" w:rsidR="00542972" w:rsidRDefault="00257661">
      <w:pPr>
        <w:pStyle w:val="Standard"/>
        <w:spacing w:after="86"/>
        <w:jc w:val="both"/>
        <w:rPr>
          <w:rFonts w:ascii="Verdana" w:hAnsi="Verdana"/>
          <w:b/>
          <w:bCs/>
        </w:rPr>
      </w:pPr>
      <w:r>
        <w:rPr>
          <w:rFonts w:ascii="Verdana" w:hAnsi="Verdana"/>
          <w:b/>
          <w:bCs/>
        </w:rPr>
        <w:t>2.4. Ostali bitni uvjeti ugovora</w:t>
      </w:r>
    </w:p>
    <w:p w14:paraId="22D55AE2" w14:textId="77777777" w:rsidR="00542972" w:rsidRDefault="00257661">
      <w:pPr>
        <w:pStyle w:val="Standard"/>
        <w:spacing w:after="86"/>
        <w:jc w:val="both"/>
        <w:rPr>
          <w:rFonts w:ascii="Verdana" w:hAnsi="Verdana"/>
        </w:rPr>
      </w:pPr>
      <w:r>
        <w:rPr>
          <w:rFonts w:ascii="Verdana" w:hAnsi="Verdana"/>
        </w:rPr>
        <w:t>Stručnjaci kojima je izvršitelj dokazao uvjete iz Poziva za dostavu ponuda sudjelovat će u ispunjenju ugovora. Izvršitelj ima pravo, uz pisano odobrenje predstavnika Naručitelja, u opravdanim slučajevima zamijeniti stručnjake. Zamjenski stručnjaci po svojim ovlaštenjima, stručnoj spremi i iskustvu moraju imati najmanje iste kvalifikacije kao i stručnjaci koje zamjenjuju. Naručitelj ima pravo da, u opravdanim slučajevima, zatraži od izvršitelja zamjenu pojedinih angažiranih stručnjaka, posebno ako se usluge ne pružaju u skladu s ugovornim obvezama, a izvršitelj je dužan postupiti po pisanom traženju Naručitelja.</w:t>
      </w:r>
    </w:p>
    <w:p w14:paraId="6E0C5376" w14:textId="77777777" w:rsidR="00542972" w:rsidRDefault="00257661">
      <w:pPr>
        <w:pStyle w:val="Standard"/>
        <w:spacing w:after="86"/>
        <w:jc w:val="both"/>
        <w:rPr>
          <w:rFonts w:ascii="Verdana" w:hAnsi="Verdana"/>
        </w:rPr>
      </w:pPr>
      <w:r>
        <w:rPr>
          <w:rFonts w:ascii="Verdana" w:hAnsi="Verdana"/>
        </w:rPr>
        <w:t>Izvršitelj nema pravo samostalno odobravati izvođaču radova koji su predmet kompletnog nadzora po ovom predmetu nabave produljenje roka završetka radova, povećanje ugovorne cijene, niti ima pravo odobravati bilo kakve promjene ili odstupanja od projektne dokumentacije, odnosno kvalitativne ili kvantitativne izmjene ugovora o izvođenju radova bez prethodne pisane suglasnosti Naručitelja.</w:t>
      </w:r>
    </w:p>
    <w:p w14:paraId="69EABB05" w14:textId="77777777" w:rsidR="00542972" w:rsidRDefault="00257661">
      <w:pPr>
        <w:pStyle w:val="Standard"/>
        <w:spacing w:after="86"/>
        <w:jc w:val="both"/>
        <w:rPr>
          <w:rFonts w:ascii="Verdana" w:hAnsi="Verdana"/>
        </w:rPr>
      </w:pPr>
      <w:r>
        <w:rPr>
          <w:rFonts w:ascii="Verdana" w:hAnsi="Verdana"/>
        </w:rPr>
        <w:t>Odabrani ponuditelj se obvezuje izvršavati usluge stručno i kvalitetno, u skladu sa Zakonom o gradnji („Narodne novine” broj 153/13, 20/17, 39/19, 125/19), Zakonom o poslovima i djelatnostima prostornog uređenja i gradnje („Narodne novine” broj 78/15, 118/18, 110/19), Zakonom o obveznim odnosima („Narodne novine” broj 35/05, 41/08, 125/11, 78/15, 29/18, 126/21, 114/22, 156/22, 155/23), Zakonom o radu („Narodne novine” broj 93/14, 127/17, 98/19, 151/22, 46/23, 64/23), Zakonom o zaštiti na radu („Narodne novine” broj 71/14, 118/14, 154/14, 94/18, 96/18), ugovorom o radovima koji su predmet nadzora, svim ostalim zakonskim i podzakonskim propisima koji uređuju područje usluga po ovom predmetu nabave i područje građenja, te svim odgovarajućim važećim tehničkim propisima, normativima i pravilima struke.</w:t>
      </w:r>
    </w:p>
    <w:p w14:paraId="6D15910C" w14:textId="77777777" w:rsidR="00840B3F" w:rsidRDefault="00840B3F">
      <w:pPr>
        <w:pStyle w:val="Standard"/>
        <w:spacing w:after="86"/>
        <w:jc w:val="both"/>
        <w:rPr>
          <w:rFonts w:ascii="Verdana" w:hAnsi="Verdana"/>
        </w:rPr>
      </w:pPr>
    </w:p>
    <w:p w14:paraId="6F6A5837" w14:textId="77777777" w:rsidR="00840B3F" w:rsidRDefault="00840B3F">
      <w:pPr>
        <w:pStyle w:val="Standard"/>
        <w:spacing w:after="86"/>
        <w:jc w:val="both"/>
        <w:rPr>
          <w:rFonts w:ascii="Verdana" w:hAnsi="Verdana"/>
        </w:rPr>
      </w:pPr>
    </w:p>
    <w:p w14:paraId="5DC734AF" w14:textId="525EE5E8" w:rsidR="00542972" w:rsidRDefault="00257661">
      <w:pPr>
        <w:pStyle w:val="Standard"/>
        <w:spacing w:after="86"/>
        <w:jc w:val="both"/>
        <w:rPr>
          <w:rFonts w:ascii="Verdana" w:hAnsi="Verdana"/>
        </w:rPr>
      </w:pPr>
      <w:r>
        <w:rPr>
          <w:rFonts w:ascii="Verdana" w:hAnsi="Verdana"/>
        </w:rPr>
        <w:t>Odabrani ponuditelj odnosno ključni stručnjaci se obvezuju izvršavati usluge nepristrano, u skladu s kodeksom ponašanja struke, te nema</w:t>
      </w:r>
      <w:r w:rsidR="00735308">
        <w:rPr>
          <w:rFonts w:ascii="Verdana" w:hAnsi="Verdana"/>
        </w:rPr>
        <w:t>ju</w:t>
      </w:r>
      <w:r>
        <w:rPr>
          <w:rFonts w:ascii="Verdana" w:hAnsi="Verdana"/>
        </w:rPr>
        <w:t xml:space="preserve"> pravo davati javne izjave u vezi s projektom bez prethodnog pisanog pristanka naručitelja. Odabrani ponuditelj je u izvršenju ovog predmeta nabave obvezan zastupati interese naručitelja.</w:t>
      </w:r>
    </w:p>
    <w:p w14:paraId="3E3CFD68" w14:textId="77777777" w:rsidR="00542972" w:rsidRDefault="00257661">
      <w:pPr>
        <w:pStyle w:val="Standard"/>
        <w:spacing w:after="86"/>
        <w:jc w:val="both"/>
        <w:rPr>
          <w:rFonts w:ascii="Verdana" w:hAnsi="Verdana"/>
        </w:rPr>
      </w:pPr>
      <w:r>
        <w:rPr>
          <w:rFonts w:ascii="Verdana" w:hAnsi="Verdana"/>
        </w:rPr>
        <w:t>Odabrani ponuditelj je obvezan postupati po primjedbama i zahtjevima Naručitelja koji imaju za cilj izvršenje obveza po ugovoru. U slučaju bilo kakvih okolnosti koje izravno ili neizravno utječu na izvršavanje ugovora u bilo kojoj mjeri, odabrani ponuditelj će bez odgađanja obavijestiti Naručitelja.</w:t>
      </w:r>
    </w:p>
    <w:p w14:paraId="44D264D5" w14:textId="77777777" w:rsidR="00542972" w:rsidRDefault="00257661">
      <w:pPr>
        <w:pStyle w:val="Standard"/>
        <w:spacing w:after="86"/>
        <w:jc w:val="both"/>
        <w:rPr>
          <w:rFonts w:ascii="Verdana" w:hAnsi="Verdana"/>
        </w:rPr>
      </w:pPr>
      <w:r>
        <w:rPr>
          <w:rFonts w:ascii="Verdana" w:hAnsi="Verdana"/>
        </w:rPr>
        <w:t>Sva dokumentacija izrađena od strane odabranog ponuditelja za potrebe realizacije ugovora ili proizašla na bilo koji način iz predmeta nabave (specifikacije, planovi, mape, izračuni, nacrti itd.), uključujući i pravo na tehnička rješenja i podatke koji su u njih uključeni, dostavom Naručitelju postaje vlasništvo Naručitelja. Po izvršenju usluge odabrani ponuditelj je obvezan predati Naručitelju svu dokumentaciju koju je pripremio i koristio tijekom izvršenja ugovora. Sve informacije, podaci i dokumenti koje je naručitelj dostavio odabranom ponuditelju ostaje vlasništvo Naručitelja.</w:t>
      </w:r>
    </w:p>
    <w:p w14:paraId="5673285A" w14:textId="77777777" w:rsidR="00542972" w:rsidRDefault="00257661">
      <w:pPr>
        <w:pStyle w:val="Standard"/>
        <w:spacing w:after="86"/>
        <w:jc w:val="both"/>
        <w:rPr>
          <w:rFonts w:ascii="Verdana" w:hAnsi="Verdana"/>
        </w:rPr>
      </w:pPr>
      <w:r>
        <w:rPr>
          <w:rFonts w:ascii="Verdana" w:hAnsi="Verdana"/>
        </w:rPr>
        <w:t xml:space="preserve">Odabrani </w:t>
      </w:r>
      <w:r w:rsidR="00840B3F">
        <w:rPr>
          <w:rFonts w:ascii="Verdana" w:hAnsi="Verdana" w:cs="Verdana"/>
          <w:color w:val="000000"/>
          <w:szCs w:val="20"/>
        </w:rPr>
        <w:t xml:space="preserve">ponuditelj </w:t>
      </w:r>
      <w:r>
        <w:rPr>
          <w:rFonts w:ascii="Verdana" w:hAnsi="Verdana"/>
        </w:rPr>
        <w:t>se obvezuje čuvati povjerljive podataka na neograničeno vremensko razdoblje nakon prestanka ugovora. Povjerljivi podaci su podaci koji su sukladno pozitivnim propisima povjerljivi te svi oni na čiju je povjerljivost upozoren odabrani ponuditelj. Obveza se odnosi na sve zaposlenike i suradnike odabranog ponuditelja.</w:t>
      </w:r>
    </w:p>
    <w:p w14:paraId="1ADFF0E5" w14:textId="77777777" w:rsidR="00542972" w:rsidRDefault="00257661">
      <w:pPr>
        <w:pStyle w:val="Standard"/>
        <w:spacing w:after="86"/>
        <w:jc w:val="both"/>
        <w:rPr>
          <w:rFonts w:ascii="Verdana" w:hAnsi="Verdana" w:cs="Verdana"/>
          <w:color w:val="000000"/>
          <w:szCs w:val="20"/>
        </w:rPr>
      </w:pPr>
      <w:r>
        <w:rPr>
          <w:rFonts w:ascii="Verdana" w:hAnsi="Verdana" w:cs="Verdana"/>
          <w:color w:val="000000"/>
          <w:szCs w:val="20"/>
        </w:rPr>
        <w:t>Odabrani ponuditelj obvezan je poštivati svih relevantne propise koji se odnose na suzbijanje koruptivnog ponašanja, što uključuje obvezu neprihvaćanja bilo kakvog dara, protuusluge, naknade ili provizije kao nagrade za pružanje ili propuštanje neke radnje u svezi s ugovorom. O svakoj situaciji koja bi mogla ugroziti nepristranost i objektivnost postupanja odabrani ponuditelj je u obvezi obavijestiti Naručitelja, te poduzeti sve potrebne mjere da spriječi ili otkloni takvu situaciju.</w:t>
      </w:r>
    </w:p>
    <w:p w14:paraId="1C293FC2" w14:textId="77777777" w:rsidR="00542972" w:rsidRDefault="00257661">
      <w:pPr>
        <w:pStyle w:val="Standarduser"/>
        <w:pageBreakBefore/>
        <w:jc w:val="both"/>
        <w:rPr>
          <w:rFonts w:ascii="Verdana" w:hAnsi="Verdana" w:cs="Verdana"/>
          <w:b/>
          <w:bCs/>
          <w:sz w:val="20"/>
          <w:szCs w:val="20"/>
        </w:rPr>
      </w:pPr>
      <w:r>
        <w:rPr>
          <w:rFonts w:ascii="Verdana" w:hAnsi="Verdana" w:cs="Verdana"/>
          <w:b/>
          <w:bCs/>
          <w:sz w:val="20"/>
          <w:szCs w:val="20"/>
        </w:rPr>
        <w:lastRenderedPageBreak/>
        <w:t>3. Ponudbeni list</w:t>
      </w:r>
    </w:p>
    <w:p w14:paraId="757FC2A6" w14:textId="77777777" w:rsidR="00542972" w:rsidRDefault="00542972">
      <w:pPr>
        <w:pStyle w:val="Standarduser"/>
        <w:jc w:val="both"/>
        <w:rPr>
          <w:rFonts w:ascii="Verdana" w:hAnsi="Verdana" w:cs="Verdana"/>
          <w:sz w:val="20"/>
          <w:szCs w:val="20"/>
        </w:rPr>
      </w:pPr>
    </w:p>
    <w:tbl>
      <w:tblPr>
        <w:tblW w:w="9080" w:type="dxa"/>
        <w:tblInd w:w="5" w:type="dxa"/>
        <w:tblLayout w:type="fixed"/>
        <w:tblCellMar>
          <w:left w:w="10" w:type="dxa"/>
          <w:right w:w="10" w:type="dxa"/>
        </w:tblCellMar>
        <w:tblLook w:val="0000" w:firstRow="0" w:lastRow="0" w:firstColumn="0" w:lastColumn="0" w:noHBand="0" w:noVBand="0"/>
      </w:tblPr>
      <w:tblGrid>
        <w:gridCol w:w="2270"/>
        <w:gridCol w:w="2267"/>
        <w:gridCol w:w="2265"/>
        <w:gridCol w:w="2278"/>
      </w:tblGrid>
      <w:tr w:rsidR="00542972" w14:paraId="32C68415"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15B5DF4" w14:textId="77777777" w:rsidR="00542972" w:rsidRDefault="00257661">
            <w:pPr>
              <w:pStyle w:val="Standarduser"/>
              <w:widowControl w:val="0"/>
              <w:rPr>
                <w:rFonts w:ascii="Verdana" w:hAnsi="Verdana"/>
                <w:sz w:val="20"/>
                <w:szCs w:val="20"/>
              </w:rPr>
            </w:pPr>
            <w:r>
              <w:rPr>
                <w:rFonts w:ascii="Verdana" w:hAnsi="Verdana"/>
                <w:sz w:val="20"/>
                <w:szCs w:val="20"/>
              </w:rPr>
              <w:t>Broj ponude:</w:t>
            </w:r>
          </w:p>
        </w:tc>
        <w:tc>
          <w:tcPr>
            <w:tcW w:w="2267"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69303906" w14:textId="77777777" w:rsidR="00542972" w:rsidRDefault="00542972">
            <w:pPr>
              <w:pStyle w:val="Standarduser"/>
              <w:widowControl w:val="0"/>
              <w:rPr>
                <w:rFonts w:ascii="Verdana" w:hAnsi="Verdana"/>
                <w:sz w:val="20"/>
                <w:szCs w:val="20"/>
              </w:rPr>
            </w:pPr>
          </w:p>
        </w:tc>
        <w:tc>
          <w:tcPr>
            <w:tcW w:w="226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7A087DC8" w14:textId="77777777" w:rsidR="00542972" w:rsidRDefault="00257661">
            <w:pPr>
              <w:pStyle w:val="Standarduser"/>
              <w:widowControl w:val="0"/>
              <w:rPr>
                <w:rFonts w:ascii="Verdana" w:hAnsi="Verdana"/>
                <w:sz w:val="20"/>
                <w:szCs w:val="20"/>
              </w:rPr>
            </w:pPr>
            <w:r>
              <w:rPr>
                <w:rFonts w:ascii="Verdana" w:hAnsi="Verdana"/>
                <w:sz w:val="20"/>
                <w:szCs w:val="20"/>
              </w:rPr>
              <w:t>Datum ponude:</w:t>
            </w:r>
          </w:p>
        </w:tc>
        <w:tc>
          <w:tcPr>
            <w:tcW w:w="2278"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2CE635C" w14:textId="77777777" w:rsidR="00542972" w:rsidRDefault="00542972">
            <w:pPr>
              <w:pStyle w:val="Standarduser"/>
              <w:widowControl w:val="0"/>
              <w:rPr>
                <w:rFonts w:ascii="Verdana" w:hAnsi="Verdana"/>
                <w:sz w:val="20"/>
                <w:szCs w:val="20"/>
              </w:rPr>
            </w:pPr>
          </w:p>
        </w:tc>
      </w:tr>
      <w:tr w:rsidR="00542972" w14:paraId="04702F2E"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4C5F44C" w14:textId="77777777" w:rsidR="00542972" w:rsidRDefault="00257661">
            <w:pPr>
              <w:pStyle w:val="Standarduser"/>
              <w:widowControl w:val="0"/>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939B2D8" w14:textId="77777777" w:rsidR="00542972" w:rsidRDefault="00257661">
            <w:pPr>
              <w:pStyle w:val="Standarduser"/>
              <w:widowControl w:val="0"/>
              <w:jc w:val="both"/>
              <w:rPr>
                <w:rFonts w:ascii="Verdana" w:hAnsi="Verdana" w:cs="Verdana"/>
                <w:sz w:val="20"/>
                <w:szCs w:val="20"/>
              </w:rPr>
            </w:pPr>
            <w:r>
              <w:rPr>
                <w:rFonts w:ascii="Verdana" w:hAnsi="Verdana" w:cs="Verdana"/>
                <w:sz w:val="20"/>
                <w:szCs w:val="20"/>
              </w:rPr>
              <w:t>Općina Breznica, Bisag 23, 42226 Bisag</w:t>
            </w:r>
          </w:p>
          <w:p w14:paraId="758EDAE3" w14:textId="77777777" w:rsidR="00542972" w:rsidRDefault="00257661">
            <w:pPr>
              <w:pStyle w:val="Standarduser"/>
              <w:widowControl w:val="0"/>
              <w:jc w:val="both"/>
              <w:rPr>
                <w:rFonts w:ascii="Verdana" w:hAnsi="Verdana" w:cs="Verdana"/>
                <w:sz w:val="20"/>
                <w:szCs w:val="20"/>
              </w:rPr>
            </w:pPr>
            <w:r>
              <w:rPr>
                <w:rFonts w:ascii="Verdana" w:hAnsi="Verdana" w:cs="Verdana"/>
                <w:sz w:val="20"/>
                <w:szCs w:val="20"/>
              </w:rPr>
              <w:t>OIB: 59573646857</w:t>
            </w:r>
          </w:p>
        </w:tc>
      </w:tr>
      <w:tr w:rsidR="00542972" w14:paraId="4E7BFA8E"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5ECE9CCD" w14:textId="77777777" w:rsidR="00542972" w:rsidRDefault="00257661">
            <w:pPr>
              <w:pStyle w:val="Standarduser"/>
              <w:widowControl w:val="0"/>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7623AF1" w14:textId="77777777" w:rsidR="00542972" w:rsidRDefault="00257661">
            <w:pPr>
              <w:pStyle w:val="Bezproreda"/>
              <w:widowControl w:val="0"/>
              <w:rPr>
                <w:rFonts w:ascii="Verdana" w:hAnsi="Verdana" w:cs="Verdana"/>
                <w:color w:val="000000"/>
                <w:sz w:val="20"/>
                <w:szCs w:val="20"/>
              </w:rPr>
            </w:pPr>
            <w:r>
              <w:rPr>
                <w:rFonts w:ascii="Verdana" w:hAnsi="Verdana" w:cs="Verdana"/>
                <w:color w:val="000000"/>
                <w:sz w:val="20"/>
                <w:szCs w:val="20"/>
              </w:rPr>
              <w:t>Usluge stručnog nadzora građenja i koordinatora zaštite na radu za projekt izgradnje dječjeg vrtića u Breznici</w:t>
            </w:r>
          </w:p>
        </w:tc>
      </w:tr>
      <w:tr w:rsidR="00542972" w14:paraId="26558268"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547EC9C" w14:textId="77777777" w:rsidR="00542972" w:rsidRDefault="00257661">
            <w:pPr>
              <w:pStyle w:val="Standarduser"/>
              <w:widowControl w:val="0"/>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34CDA0A" w14:textId="77777777" w:rsidR="00542972" w:rsidRDefault="00542972">
            <w:pPr>
              <w:pStyle w:val="Standarduser"/>
              <w:widowControl w:val="0"/>
              <w:rPr>
                <w:rFonts w:ascii="Verdana" w:hAnsi="Verdana"/>
                <w:sz w:val="20"/>
                <w:szCs w:val="20"/>
              </w:rPr>
            </w:pPr>
          </w:p>
        </w:tc>
      </w:tr>
      <w:tr w:rsidR="00542972" w14:paraId="7C78946D"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3978A247" w14:textId="77777777" w:rsidR="00542972" w:rsidRDefault="00257661">
            <w:pPr>
              <w:pStyle w:val="Standarduser"/>
              <w:widowControl w:val="0"/>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63F6571B" w14:textId="77777777" w:rsidR="00542972" w:rsidRDefault="00542972">
            <w:pPr>
              <w:pStyle w:val="Standarduser"/>
              <w:widowControl w:val="0"/>
              <w:rPr>
                <w:rFonts w:ascii="Verdana" w:hAnsi="Verdana"/>
                <w:sz w:val="20"/>
                <w:szCs w:val="20"/>
              </w:rPr>
            </w:pPr>
          </w:p>
        </w:tc>
      </w:tr>
      <w:tr w:rsidR="00542972" w14:paraId="2093E41E"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38E30FD6" w14:textId="77777777" w:rsidR="00542972" w:rsidRDefault="00257661">
            <w:pPr>
              <w:pStyle w:val="Standarduser"/>
              <w:widowControl w:val="0"/>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79E3507E" w14:textId="77777777" w:rsidR="00542972" w:rsidRDefault="00542972">
            <w:pPr>
              <w:pStyle w:val="Standarduser"/>
              <w:widowControl w:val="0"/>
              <w:rPr>
                <w:rFonts w:ascii="Verdana" w:hAnsi="Verdana"/>
                <w:sz w:val="20"/>
                <w:szCs w:val="20"/>
              </w:rPr>
            </w:pPr>
          </w:p>
        </w:tc>
      </w:tr>
      <w:tr w:rsidR="00542972" w14:paraId="319123C1"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64A30D91" w14:textId="77777777" w:rsidR="00542972" w:rsidRDefault="00257661">
            <w:pPr>
              <w:pStyle w:val="Standarduser"/>
              <w:widowControl w:val="0"/>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5E4C5621" w14:textId="77777777" w:rsidR="00542972" w:rsidRDefault="00257661">
            <w:pPr>
              <w:pStyle w:val="Standarduser"/>
              <w:widowControl w:val="0"/>
              <w:rPr>
                <w:rFonts w:ascii="Verdana" w:hAnsi="Verdana"/>
                <w:sz w:val="20"/>
                <w:szCs w:val="20"/>
              </w:rPr>
            </w:pPr>
            <w:r>
              <w:rPr>
                <w:rFonts w:ascii="Verdana" w:hAnsi="Verdana"/>
                <w:sz w:val="20"/>
                <w:szCs w:val="20"/>
              </w:rPr>
              <w:t xml:space="preserve">       DA                               NE</w:t>
            </w:r>
          </w:p>
        </w:tc>
      </w:tr>
      <w:tr w:rsidR="00542972" w14:paraId="1C9072E7"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28156EF1" w14:textId="77777777" w:rsidR="00542972" w:rsidRDefault="00257661">
            <w:pPr>
              <w:pStyle w:val="Standarduser"/>
              <w:widowControl w:val="0"/>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594DE67F" w14:textId="77777777" w:rsidR="00542972" w:rsidRDefault="00542972">
            <w:pPr>
              <w:pStyle w:val="Standarduser"/>
              <w:widowControl w:val="0"/>
              <w:rPr>
                <w:rFonts w:ascii="Verdana" w:hAnsi="Verdana"/>
                <w:sz w:val="20"/>
                <w:szCs w:val="20"/>
              </w:rPr>
            </w:pPr>
          </w:p>
        </w:tc>
      </w:tr>
      <w:tr w:rsidR="00542972" w14:paraId="7ECF68CC"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6C94B672" w14:textId="77777777" w:rsidR="00542972" w:rsidRDefault="00257661">
            <w:pPr>
              <w:pStyle w:val="Standarduser"/>
              <w:widowControl w:val="0"/>
              <w:rPr>
                <w:rFonts w:ascii="Verdana" w:hAnsi="Verdana"/>
                <w:sz w:val="20"/>
                <w:szCs w:val="20"/>
              </w:rPr>
            </w:pPr>
            <w:r>
              <w:rPr>
                <w:rFonts w:ascii="Verdana" w:hAnsi="Verdana"/>
                <w:sz w:val="20"/>
                <w:szCs w:val="20"/>
              </w:rPr>
              <w:t>Telefon:</w:t>
            </w:r>
          </w:p>
        </w:tc>
        <w:tc>
          <w:tcPr>
            <w:tcW w:w="2267"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20282BE7" w14:textId="77777777" w:rsidR="00542972" w:rsidRDefault="00542972">
            <w:pPr>
              <w:pStyle w:val="Standarduser"/>
              <w:widowControl w:val="0"/>
              <w:rPr>
                <w:rFonts w:ascii="Verdana" w:hAnsi="Verdana"/>
                <w:sz w:val="20"/>
                <w:szCs w:val="20"/>
              </w:rPr>
            </w:pPr>
          </w:p>
        </w:tc>
        <w:tc>
          <w:tcPr>
            <w:tcW w:w="2265"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028F364" w14:textId="77777777" w:rsidR="00542972" w:rsidRDefault="00257661">
            <w:pPr>
              <w:pStyle w:val="Standarduser"/>
              <w:widowControl w:val="0"/>
              <w:rPr>
                <w:rFonts w:ascii="Verdana" w:hAnsi="Verdana"/>
                <w:sz w:val="20"/>
                <w:szCs w:val="20"/>
              </w:rPr>
            </w:pPr>
            <w:r>
              <w:rPr>
                <w:rFonts w:ascii="Verdana" w:hAnsi="Verdana"/>
                <w:sz w:val="20"/>
                <w:szCs w:val="20"/>
              </w:rPr>
              <w:t>Fax:</w:t>
            </w:r>
          </w:p>
        </w:tc>
        <w:tc>
          <w:tcPr>
            <w:tcW w:w="2278"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7E0E1F30" w14:textId="77777777" w:rsidR="00542972" w:rsidRDefault="00542972">
            <w:pPr>
              <w:pStyle w:val="Standarduser"/>
              <w:widowControl w:val="0"/>
              <w:rPr>
                <w:rFonts w:ascii="Verdana" w:hAnsi="Verdana"/>
                <w:sz w:val="20"/>
                <w:szCs w:val="20"/>
              </w:rPr>
            </w:pPr>
          </w:p>
        </w:tc>
      </w:tr>
      <w:tr w:rsidR="00542972" w14:paraId="1BB66C9B"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75F45DC1" w14:textId="77777777" w:rsidR="00542972" w:rsidRDefault="00257661">
            <w:pPr>
              <w:pStyle w:val="Standarduser"/>
              <w:widowControl w:val="0"/>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ABDBADC" w14:textId="77777777" w:rsidR="00542972" w:rsidRDefault="00542972">
            <w:pPr>
              <w:pStyle w:val="Standarduser"/>
              <w:widowControl w:val="0"/>
              <w:rPr>
                <w:rFonts w:ascii="Verdana" w:hAnsi="Verdana"/>
                <w:sz w:val="20"/>
                <w:szCs w:val="20"/>
              </w:rPr>
            </w:pPr>
          </w:p>
        </w:tc>
      </w:tr>
      <w:tr w:rsidR="00542972" w14:paraId="41937E56"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0713240" w14:textId="77777777" w:rsidR="00542972" w:rsidRDefault="00257661">
            <w:pPr>
              <w:pStyle w:val="Standarduser"/>
              <w:widowControl w:val="0"/>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51A1A714" w14:textId="77777777" w:rsidR="00542972" w:rsidRDefault="00542972">
            <w:pPr>
              <w:pStyle w:val="Standarduser"/>
              <w:widowControl w:val="0"/>
              <w:rPr>
                <w:rFonts w:ascii="Verdana" w:hAnsi="Verdana"/>
                <w:sz w:val="20"/>
                <w:szCs w:val="20"/>
              </w:rPr>
            </w:pPr>
          </w:p>
        </w:tc>
      </w:tr>
    </w:tbl>
    <w:p w14:paraId="52627B70" w14:textId="77777777" w:rsidR="00542972" w:rsidRDefault="00542972">
      <w:pPr>
        <w:pStyle w:val="Standarduser"/>
        <w:jc w:val="both"/>
        <w:rPr>
          <w:rFonts w:ascii="Verdana" w:hAnsi="Verdana" w:cs="Verdana"/>
          <w:sz w:val="20"/>
          <w:szCs w:val="20"/>
        </w:rPr>
      </w:pPr>
    </w:p>
    <w:p w14:paraId="27265B7E" w14:textId="77777777" w:rsidR="00542972" w:rsidRDefault="00542972">
      <w:pPr>
        <w:pStyle w:val="Standarduser"/>
        <w:jc w:val="both"/>
        <w:rPr>
          <w:rFonts w:ascii="Verdana" w:hAnsi="Verdana" w:cs="Verdana"/>
          <w:sz w:val="20"/>
          <w:szCs w:val="20"/>
        </w:rPr>
      </w:pPr>
    </w:p>
    <w:tbl>
      <w:tblPr>
        <w:tblW w:w="9080" w:type="dxa"/>
        <w:tblInd w:w="5" w:type="dxa"/>
        <w:tblLayout w:type="fixed"/>
        <w:tblCellMar>
          <w:left w:w="10" w:type="dxa"/>
          <w:right w:w="10" w:type="dxa"/>
        </w:tblCellMar>
        <w:tblLook w:val="0000" w:firstRow="0" w:lastRow="0" w:firstColumn="0" w:lastColumn="0" w:noHBand="0" w:noVBand="0"/>
      </w:tblPr>
      <w:tblGrid>
        <w:gridCol w:w="5220"/>
        <w:gridCol w:w="3860"/>
      </w:tblGrid>
      <w:tr w:rsidR="00542972" w14:paraId="4688F634" w14:textId="77777777">
        <w:trPr>
          <w:trHeight w:val="567"/>
        </w:trPr>
        <w:tc>
          <w:tcPr>
            <w:tcW w:w="522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590C885" w14:textId="77777777" w:rsidR="00542972" w:rsidRDefault="00542972">
            <w:pPr>
              <w:pStyle w:val="Standarduser"/>
              <w:widowControl w:val="0"/>
              <w:rPr>
                <w:rFonts w:ascii="Verdana" w:hAnsi="Verdana"/>
                <w:sz w:val="20"/>
                <w:szCs w:val="20"/>
              </w:rPr>
            </w:pPr>
          </w:p>
        </w:tc>
        <w:tc>
          <w:tcPr>
            <w:tcW w:w="38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1E693E55" w14:textId="77777777" w:rsidR="00542972" w:rsidRDefault="00257661">
            <w:pPr>
              <w:pStyle w:val="Standarduser"/>
              <w:widowControl w:val="0"/>
              <w:jc w:val="center"/>
              <w:rPr>
                <w:rFonts w:ascii="Verdana" w:hAnsi="Verdana"/>
                <w:sz w:val="20"/>
                <w:szCs w:val="20"/>
              </w:rPr>
            </w:pPr>
            <w:r>
              <w:rPr>
                <w:rFonts w:ascii="Verdana" w:hAnsi="Verdana"/>
                <w:sz w:val="20"/>
                <w:szCs w:val="20"/>
              </w:rPr>
              <w:t>Cijena (€)</w:t>
            </w:r>
          </w:p>
        </w:tc>
      </w:tr>
      <w:tr w:rsidR="00542972" w14:paraId="01B982FA" w14:textId="77777777">
        <w:trPr>
          <w:trHeight w:val="567"/>
        </w:trPr>
        <w:tc>
          <w:tcPr>
            <w:tcW w:w="522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F5A12FE" w14:textId="77777777" w:rsidR="00542972" w:rsidRDefault="00257661">
            <w:pPr>
              <w:pStyle w:val="Standarduser"/>
              <w:widowControl w:val="0"/>
              <w:rPr>
                <w:rFonts w:ascii="Verdana" w:hAnsi="Verdana"/>
                <w:sz w:val="20"/>
                <w:szCs w:val="20"/>
              </w:rPr>
            </w:pPr>
            <w:r>
              <w:rPr>
                <w:rFonts w:ascii="Verdana" w:hAnsi="Verdana"/>
                <w:sz w:val="20"/>
                <w:szCs w:val="20"/>
              </w:rPr>
              <w:t>Cijena ponude bez PDV-a:</w:t>
            </w:r>
          </w:p>
        </w:tc>
        <w:tc>
          <w:tcPr>
            <w:tcW w:w="38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0D97558C" w14:textId="77777777" w:rsidR="00542972" w:rsidRDefault="00542972">
            <w:pPr>
              <w:pStyle w:val="Sadrajitablice"/>
              <w:widowControl w:val="0"/>
              <w:snapToGrid w:val="0"/>
              <w:jc w:val="right"/>
              <w:rPr>
                <w:rFonts w:ascii="Verdana" w:hAnsi="Verdana" w:cs="Verdana"/>
                <w:sz w:val="20"/>
                <w:szCs w:val="20"/>
              </w:rPr>
            </w:pPr>
          </w:p>
        </w:tc>
      </w:tr>
      <w:tr w:rsidR="00542972" w14:paraId="627A9DD3" w14:textId="77777777">
        <w:trPr>
          <w:trHeight w:val="567"/>
        </w:trPr>
        <w:tc>
          <w:tcPr>
            <w:tcW w:w="522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4E25D41" w14:textId="77777777" w:rsidR="00542972" w:rsidRDefault="00257661">
            <w:pPr>
              <w:pStyle w:val="Standarduser"/>
              <w:widowControl w:val="0"/>
              <w:rPr>
                <w:rFonts w:ascii="Verdana" w:hAnsi="Verdana"/>
                <w:sz w:val="20"/>
                <w:szCs w:val="20"/>
              </w:rPr>
            </w:pPr>
            <w:r>
              <w:rPr>
                <w:rFonts w:ascii="Verdana" w:hAnsi="Verdana"/>
                <w:sz w:val="20"/>
                <w:szCs w:val="20"/>
              </w:rPr>
              <w:t>Iznos PDV-a:</w:t>
            </w:r>
          </w:p>
        </w:tc>
        <w:tc>
          <w:tcPr>
            <w:tcW w:w="38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B205571" w14:textId="77777777" w:rsidR="00542972" w:rsidRDefault="00542972">
            <w:pPr>
              <w:pStyle w:val="Sadrajitablice"/>
              <w:widowControl w:val="0"/>
              <w:snapToGrid w:val="0"/>
              <w:jc w:val="right"/>
              <w:rPr>
                <w:rFonts w:ascii="Verdana" w:hAnsi="Verdana" w:cs="Verdana"/>
                <w:sz w:val="20"/>
                <w:szCs w:val="20"/>
              </w:rPr>
            </w:pPr>
          </w:p>
        </w:tc>
      </w:tr>
      <w:tr w:rsidR="00542972" w14:paraId="3B3A3C69" w14:textId="77777777">
        <w:trPr>
          <w:trHeight w:val="567"/>
        </w:trPr>
        <w:tc>
          <w:tcPr>
            <w:tcW w:w="522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15059653" w14:textId="77777777" w:rsidR="00542972" w:rsidRDefault="00257661">
            <w:pPr>
              <w:pStyle w:val="Standarduser"/>
              <w:widowControl w:val="0"/>
              <w:rPr>
                <w:rFonts w:ascii="Verdana" w:hAnsi="Verdana"/>
                <w:sz w:val="20"/>
                <w:szCs w:val="20"/>
              </w:rPr>
            </w:pPr>
            <w:r>
              <w:rPr>
                <w:rFonts w:ascii="Verdana" w:hAnsi="Verdana"/>
                <w:sz w:val="20"/>
                <w:szCs w:val="20"/>
              </w:rPr>
              <w:t>Ukupna cijena ponude:</w:t>
            </w:r>
          </w:p>
        </w:tc>
        <w:tc>
          <w:tcPr>
            <w:tcW w:w="38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1264AC7F" w14:textId="77777777" w:rsidR="00542972" w:rsidRDefault="00542972">
            <w:pPr>
              <w:pStyle w:val="Sadrajitablice"/>
              <w:widowControl w:val="0"/>
              <w:snapToGrid w:val="0"/>
              <w:jc w:val="right"/>
              <w:rPr>
                <w:rFonts w:ascii="Verdana" w:hAnsi="Verdana" w:cs="Verdana"/>
                <w:sz w:val="20"/>
                <w:szCs w:val="20"/>
              </w:rPr>
            </w:pPr>
          </w:p>
        </w:tc>
      </w:tr>
    </w:tbl>
    <w:p w14:paraId="442C4B6E" w14:textId="77777777" w:rsidR="00542972" w:rsidRDefault="00542972">
      <w:pPr>
        <w:pStyle w:val="Standarduser"/>
        <w:jc w:val="both"/>
        <w:rPr>
          <w:rFonts w:ascii="Verdana" w:hAnsi="Verdana" w:cs="Verdana"/>
          <w:sz w:val="20"/>
          <w:szCs w:val="20"/>
        </w:rPr>
      </w:pPr>
    </w:p>
    <w:p w14:paraId="72569925" w14:textId="77777777" w:rsidR="00542972" w:rsidRDefault="00257661">
      <w:pPr>
        <w:pStyle w:val="Standarduser"/>
        <w:jc w:val="both"/>
        <w:rPr>
          <w:rFonts w:ascii="Verdana" w:hAnsi="Verdana" w:cs="Verdana"/>
          <w:sz w:val="20"/>
          <w:szCs w:val="20"/>
        </w:rPr>
      </w:pPr>
      <w:r>
        <w:rPr>
          <w:rFonts w:ascii="Verdana" w:hAnsi="Verdana" w:cs="Verdana"/>
          <w:sz w:val="20"/>
          <w:szCs w:val="20"/>
        </w:rPr>
        <w:t>Rok valjanosti ponude: 60 dana.</w:t>
      </w:r>
    </w:p>
    <w:p w14:paraId="7F3E06A4" w14:textId="77777777" w:rsidR="00542972" w:rsidRDefault="00257661">
      <w:pPr>
        <w:pStyle w:val="Standarduse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0991B87E" w14:textId="77777777" w:rsidR="00542972" w:rsidRDefault="00257661">
      <w:pPr>
        <w:pStyle w:val="Standarduser"/>
        <w:jc w:val="both"/>
        <w:rPr>
          <w:rFonts w:ascii="Verdana" w:hAnsi="Verdana" w:cs="Verdana"/>
          <w:sz w:val="20"/>
          <w:szCs w:val="20"/>
        </w:rPr>
      </w:pPr>
      <w:r>
        <w:rPr>
          <w:rFonts w:ascii="Verdana" w:hAnsi="Verdana" w:cs="Verdana"/>
          <w:sz w:val="20"/>
          <w:szCs w:val="20"/>
        </w:rPr>
        <w:t>Za ponuditelja:</w:t>
      </w:r>
    </w:p>
    <w:p w14:paraId="365F7771" w14:textId="77777777" w:rsidR="00542972" w:rsidRDefault="00542972">
      <w:pPr>
        <w:pStyle w:val="Standarduser"/>
        <w:jc w:val="both"/>
        <w:rPr>
          <w:rFonts w:ascii="Verdana" w:hAnsi="Verdana" w:cs="Verdana"/>
          <w:sz w:val="20"/>
          <w:szCs w:val="20"/>
        </w:rPr>
      </w:pPr>
    </w:p>
    <w:tbl>
      <w:tblPr>
        <w:tblW w:w="9075" w:type="dxa"/>
        <w:tblLayout w:type="fixed"/>
        <w:tblCellMar>
          <w:left w:w="10" w:type="dxa"/>
          <w:right w:w="10" w:type="dxa"/>
        </w:tblCellMar>
        <w:tblLook w:val="0000" w:firstRow="0" w:lastRow="0" w:firstColumn="0" w:lastColumn="0" w:noHBand="0" w:noVBand="0"/>
      </w:tblPr>
      <w:tblGrid>
        <w:gridCol w:w="3208"/>
        <w:gridCol w:w="1697"/>
        <w:gridCol w:w="4170"/>
      </w:tblGrid>
      <w:tr w:rsidR="00542972" w14:paraId="36A3AA22" w14:textId="77777777">
        <w:tc>
          <w:tcPr>
            <w:tcW w:w="3208" w:type="dxa"/>
            <w:shd w:val="clear" w:color="auto" w:fill="FFFFFF"/>
            <w:tcMar>
              <w:top w:w="55" w:type="dxa"/>
              <w:left w:w="55" w:type="dxa"/>
              <w:bottom w:w="55" w:type="dxa"/>
              <w:right w:w="55" w:type="dxa"/>
            </w:tcMar>
          </w:tcPr>
          <w:p w14:paraId="0775F056" w14:textId="77777777" w:rsidR="00542972" w:rsidRDefault="00542972">
            <w:pPr>
              <w:pStyle w:val="Standarduser"/>
              <w:widowControl w:val="0"/>
              <w:jc w:val="center"/>
              <w:rPr>
                <w:rFonts w:ascii="Verdana" w:hAnsi="Verdana"/>
                <w:sz w:val="20"/>
                <w:szCs w:val="20"/>
              </w:rPr>
            </w:pPr>
          </w:p>
        </w:tc>
        <w:tc>
          <w:tcPr>
            <w:tcW w:w="1697" w:type="dxa"/>
            <w:shd w:val="clear" w:color="auto" w:fill="FFFFFF"/>
            <w:tcMar>
              <w:top w:w="55" w:type="dxa"/>
              <w:left w:w="55" w:type="dxa"/>
              <w:bottom w:w="55" w:type="dxa"/>
              <w:right w:w="55" w:type="dxa"/>
            </w:tcMar>
          </w:tcPr>
          <w:p w14:paraId="5291D541" w14:textId="77777777" w:rsidR="00542972" w:rsidRDefault="00257661">
            <w:pPr>
              <w:pStyle w:val="Standarduser"/>
              <w:widowControl w:val="0"/>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Mar>
              <w:top w:w="55" w:type="dxa"/>
              <w:left w:w="55" w:type="dxa"/>
              <w:bottom w:w="55" w:type="dxa"/>
              <w:right w:w="55" w:type="dxa"/>
            </w:tcMar>
          </w:tcPr>
          <w:p w14:paraId="3FAEF96D" w14:textId="77777777" w:rsidR="00542972" w:rsidRDefault="00542972">
            <w:pPr>
              <w:pStyle w:val="Standarduser"/>
              <w:widowControl w:val="0"/>
              <w:jc w:val="center"/>
              <w:rPr>
                <w:rFonts w:ascii="Verdana" w:hAnsi="Verdana"/>
                <w:sz w:val="20"/>
                <w:szCs w:val="20"/>
              </w:rPr>
            </w:pPr>
          </w:p>
        </w:tc>
      </w:tr>
      <w:tr w:rsidR="00542972" w14:paraId="50D68E2E" w14:textId="77777777">
        <w:tc>
          <w:tcPr>
            <w:tcW w:w="3208" w:type="dxa"/>
            <w:shd w:val="clear" w:color="auto" w:fill="FFFFFF"/>
            <w:tcMar>
              <w:top w:w="55" w:type="dxa"/>
              <w:left w:w="55" w:type="dxa"/>
              <w:bottom w:w="55" w:type="dxa"/>
              <w:right w:w="55" w:type="dxa"/>
            </w:tcMar>
          </w:tcPr>
          <w:p w14:paraId="3FC2A488" w14:textId="77777777" w:rsidR="00542972" w:rsidRDefault="00542972">
            <w:pPr>
              <w:pStyle w:val="Standarduser"/>
              <w:widowControl w:val="0"/>
              <w:jc w:val="center"/>
              <w:rPr>
                <w:rFonts w:ascii="Verdana" w:hAnsi="Verdana"/>
                <w:sz w:val="20"/>
                <w:szCs w:val="20"/>
              </w:rPr>
            </w:pPr>
          </w:p>
        </w:tc>
        <w:tc>
          <w:tcPr>
            <w:tcW w:w="1697" w:type="dxa"/>
            <w:shd w:val="clear" w:color="auto" w:fill="FFFFFF"/>
            <w:tcMar>
              <w:top w:w="55" w:type="dxa"/>
              <w:left w:w="55" w:type="dxa"/>
              <w:bottom w:w="55" w:type="dxa"/>
              <w:right w:w="55" w:type="dxa"/>
            </w:tcMar>
          </w:tcPr>
          <w:p w14:paraId="292EC881" w14:textId="77777777" w:rsidR="00542972" w:rsidRDefault="00542972">
            <w:pPr>
              <w:pStyle w:val="Standarduser"/>
              <w:widowControl w:val="0"/>
              <w:jc w:val="center"/>
              <w:rPr>
                <w:rFonts w:ascii="Verdana" w:hAnsi="Verdana"/>
                <w:sz w:val="20"/>
                <w:szCs w:val="20"/>
              </w:rPr>
            </w:pPr>
          </w:p>
        </w:tc>
        <w:tc>
          <w:tcPr>
            <w:tcW w:w="4170" w:type="dxa"/>
            <w:shd w:val="clear" w:color="auto" w:fill="FFFFFF"/>
            <w:tcMar>
              <w:top w:w="55" w:type="dxa"/>
              <w:left w:w="55" w:type="dxa"/>
              <w:bottom w:w="55" w:type="dxa"/>
              <w:right w:w="55" w:type="dxa"/>
            </w:tcMar>
          </w:tcPr>
          <w:p w14:paraId="02CEC134" w14:textId="77777777" w:rsidR="00542972" w:rsidRDefault="00257661">
            <w:pPr>
              <w:pStyle w:val="Standarduser"/>
              <w:widowControl w:val="0"/>
              <w:jc w:val="center"/>
              <w:rPr>
                <w:rFonts w:ascii="Verdana" w:hAnsi="Verdana"/>
                <w:sz w:val="20"/>
                <w:szCs w:val="20"/>
              </w:rPr>
            </w:pPr>
            <w:r>
              <w:rPr>
                <w:rFonts w:ascii="Verdana" w:hAnsi="Verdana"/>
                <w:sz w:val="20"/>
                <w:szCs w:val="20"/>
              </w:rPr>
              <w:t>(Potpis ovlaštene osobe gospodarskog subjekta)</w:t>
            </w:r>
          </w:p>
        </w:tc>
      </w:tr>
    </w:tbl>
    <w:p w14:paraId="52194D95" w14:textId="77777777" w:rsidR="00542972" w:rsidRDefault="00542972">
      <w:pPr>
        <w:pStyle w:val="Standarduser"/>
        <w:rPr>
          <w:rFonts w:ascii="Verdana" w:hAnsi="Verdana" w:cs="Verdana"/>
          <w:sz w:val="18"/>
          <w:szCs w:val="18"/>
        </w:rPr>
      </w:pPr>
    </w:p>
    <w:p w14:paraId="2FC239ED" w14:textId="77777777" w:rsidR="00542972" w:rsidRDefault="00542972">
      <w:pPr>
        <w:pStyle w:val="Standarduser"/>
        <w:rPr>
          <w:rFonts w:ascii="Verdana" w:hAnsi="Verdana" w:cs="Verdana"/>
          <w:b/>
          <w:bCs/>
          <w:sz w:val="20"/>
          <w:szCs w:val="20"/>
        </w:rPr>
      </w:pPr>
    </w:p>
    <w:p w14:paraId="4935090C" w14:textId="11BB6CD4" w:rsidR="00542972" w:rsidRDefault="00257661">
      <w:pPr>
        <w:pStyle w:val="Standarduser"/>
        <w:pageBreakBefore/>
        <w:rPr>
          <w:rFonts w:ascii="Verdana" w:hAnsi="Verdana" w:cs="Verdana"/>
          <w:b/>
          <w:bCs/>
          <w:sz w:val="20"/>
          <w:szCs w:val="20"/>
        </w:rPr>
      </w:pPr>
      <w:r>
        <w:rPr>
          <w:rFonts w:ascii="Verdana" w:hAnsi="Verdana" w:cs="Verdana"/>
          <w:b/>
          <w:bCs/>
          <w:sz w:val="20"/>
          <w:szCs w:val="20"/>
        </w:rPr>
        <w:lastRenderedPageBreak/>
        <w:t xml:space="preserve">4. </w:t>
      </w:r>
      <w:r w:rsidR="00F247B5" w:rsidRPr="00F247B5">
        <w:rPr>
          <w:rFonts w:ascii="Verdana" w:hAnsi="Verdana" w:cs="Verdana" w:hint="eastAsia"/>
          <w:b/>
          <w:bCs/>
          <w:sz w:val="20"/>
          <w:szCs w:val="20"/>
        </w:rPr>
        <w:t>Popis izvršenih usluga</w:t>
      </w:r>
    </w:p>
    <w:p w14:paraId="12A8E3EF" w14:textId="77777777" w:rsidR="00542972" w:rsidRDefault="00542972">
      <w:pPr>
        <w:pStyle w:val="Standarduser"/>
        <w:rPr>
          <w:rFonts w:ascii="Verdana" w:hAnsi="Verdana" w:cs="Verdana"/>
          <w:b/>
          <w:bCs/>
          <w:sz w:val="20"/>
          <w:szCs w:val="20"/>
        </w:rPr>
      </w:pPr>
    </w:p>
    <w:tbl>
      <w:tblPr>
        <w:tblW w:w="9085" w:type="dxa"/>
        <w:tblInd w:w="5" w:type="dxa"/>
        <w:tblLayout w:type="fixed"/>
        <w:tblCellMar>
          <w:left w:w="10" w:type="dxa"/>
          <w:right w:w="10" w:type="dxa"/>
        </w:tblCellMar>
        <w:tblLook w:val="0000" w:firstRow="0" w:lastRow="0" w:firstColumn="0" w:lastColumn="0" w:noHBand="0" w:noVBand="0"/>
      </w:tblPr>
      <w:tblGrid>
        <w:gridCol w:w="2998"/>
        <w:gridCol w:w="6087"/>
      </w:tblGrid>
      <w:tr w:rsidR="00542972" w14:paraId="2A5847EE"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743D01BE" w14:textId="77777777" w:rsidR="00542972" w:rsidRDefault="00257661">
            <w:pPr>
              <w:pStyle w:val="Standarduser"/>
              <w:widowControl w:val="0"/>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6378BF85" w14:textId="77777777" w:rsidR="00542972" w:rsidRDefault="00542972">
            <w:pPr>
              <w:pStyle w:val="Standarduser"/>
              <w:widowControl w:val="0"/>
              <w:rPr>
                <w:rFonts w:ascii="Verdana" w:hAnsi="Verdana"/>
                <w:sz w:val="20"/>
                <w:szCs w:val="20"/>
              </w:rPr>
            </w:pPr>
          </w:p>
        </w:tc>
      </w:tr>
      <w:tr w:rsidR="00542972" w14:paraId="700DA13E"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17CC3D8B" w14:textId="77777777" w:rsidR="00542972" w:rsidRDefault="00257661">
            <w:pPr>
              <w:pStyle w:val="Standarduser"/>
              <w:widowControl w:val="0"/>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1161CD4C" w14:textId="77777777" w:rsidR="00542972" w:rsidRDefault="00542972">
            <w:pPr>
              <w:pStyle w:val="Standarduser"/>
              <w:widowControl w:val="0"/>
              <w:rPr>
                <w:rFonts w:ascii="Verdana" w:hAnsi="Verdana"/>
                <w:sz w:val="20"/>
                <w:szCs w:val="20"/>
              </w:rPr>
            </w:pPr>
          </w:p>
        </w:tc>
      </w:tr>
      <w:tr w:rsidR="00542972" w14:paraId="5C6ADA55"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55EFB00C" w14:textId="77777777" w:rsidR="00542972" w:rsidRDefault="00257661">
            <w:pPr>
              <w:pStyle w:val="Standarduser"/>
              <w:widowControl w:val="0"/>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6741A52F" w14:textId="77777777" w:rsidR="00542972" w:rsidRDefault="00542972">
            <w:pPr>
              <w:pStyle w:val="Standarduser"/>
              <w:widowControl w:val="0"/>
              <w:rPr>
                <w:rFonts w:ascii="Verdana" w:hAnsi="Verdana"/>
                <w:sz w:val="20"/>
                <w:szCs w:val="20"/>
              </w:rPr>
            </w:pPr>
          </w:p>
        </w:tc>
      </w:tr>
      <w:tr w:rsidR="00542972" w14:paraId="25D6B523"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A46DC0E" w14:textId="77777777" w:rsidR="00542972" w:rsidRDefault="00257661">
            <w:pPr>
              <w:pStyle w:val="Standarduser"/>
              <w:widowControl w:val="0"/>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5B74AB26" w14:textId="77777777" w:rsidR="00542972" w:rsidRDefault="00542972">
            <w:pPr>
              <w:pStyle w:val="Standarduser"/>
              <w:widowControl w:val="0"/>
              <w:rPr>
                <w:rFonts w:ascii="Verdana" w:hAnsi="Verdana"/>
                <w:sz w:val="20"/>
                <w:szCs w:val="20"/>
              </w:rPr>
            </w:pPr>
          </w:p>
        </w:tc>
      </w:tr>
    </w:tbl>
    <w:p w14:paraId="38EFBB82" w14:textId="77777777" w:rsidR="00542972" w:rsidRDefault="00542972">
      <w:pPr>
        <w:pStyle w:val="Standarduser"/>
        <w:rPr>
          <w:rFonts w:ascii="Verdana" w:hAnsi="Verdana" w:cs="Verdana"/>
          <w:sz w:val="20"/>
          <w:szCs w:val="20"/>
        </w:rPr>
      </w:pPr>
    </w:p>
    <w:p w14:paraId="0EF95699" w14:textId="6BB53DDD" w:rsidR="00F247B5" w:rsidRDefault="00F247B5" w:rsidP="00F247B5">
      <w:pPr>
        <w:pStyle w:val="Standard"/>
        <w:jc w:val="both"/>
        <w:rPr>
          <w:rFonts w:ascii="Verdana" w:hAnsi="Verdana" w:cs="Verdana"/>
          <w:szCs w:val="20"/>
        </w:rPr>
      </w:pPr>
      <w:r>
        <w:rPr>
          <w:rFonts w:ascii="Verdana" w:hAnsi="Verdana" w:cs="Verdana"/>
          <w:szCs w:val="20"/>
        </w:rPr>
        <w:t xml:space="preserve">Popis izvršenih usluga </w:t>
      </w:r>
      <w:r w:rsidR="00735308" w:rsidRPr="00F247B5">
        <w:rPr>
          <w:rFonts w:ascii="Verdana" w:hAnsi="Verdana"/>
          <w:szCs w:val="20"/>
        </w:rPr>
        <w:t>stručnog nadzora nad radovima na izgradnji i/ili rekonstrukciji građevine javne i društvene namjene</w:t>
      </w:r>
      <w:r>
        <w:rPr>
          <w:rFonts w:ascii="Verdana" w:hAnsi="Verdana" w:cs="Verdana"/>
          <w:szCs w:val="20"/>
        </w:rPr>
        <w:t xml:space="preserve"> </w:t>
      </w:r>
      <w:r w:rsidR="00540BF9" w:rsidRPr="00F247B5">
        <w:rPr>
          <w:rFonts w:ascii="Verdana" w:hAnsi="Verdana"/>
          <w:szCs w:val="20"/>
        </w:rPr>
        <w:t>u godini u kojoj je započeo postupak jednostavne nabave i tijekom pet (5) godina koje prethode toj godini</w:t>
      </w:r>
      <w:r>
        <w:rPr>
          <w:rFonts w:ascii="Verdana" w:hAnsi="Verdana" w:cs="Verdana"/>
          <w:szCs w:val="20"/>
        </w:rPr>
        <w:t xml:space="preserve"> (najmanje tri </w:t>
      </w:r>
      <w:r w:rsidR="00540BF9">
        <w:rPr>
          <w:rFonts w:ascii="Verdana" w:hAnsi="Verdana" w:cs="Verdana"/>
          <w:szCs w:val="20"/>
        </w:rPr>
        <w:t xml:space="preserve">izvršene </w:t>
      </w:r>
      <w:r>
        <w:rPr>
          <w:rFonts w:ascii="Verdana" w:hAnsi="Verdana" w:cs="Verdana"/>
          <w:szCs w:val="20"/>
        </w:rPr>
        <w:t>usluge):</w:t>
      </w:r>
    </w:p>
    <w:p w14:paraId="0E7BDD7D" w14:textId="77777777" w:rsidR="00F247B5" w:rsidRDefault="00F247B5" w:rsidP="00F247B5">
      <w:pPr>
        <w:pStyle w:val="Standard"/>
        <w:rPr>
          <w:rFonts w:ascii="Verdana" w:hAnsi="Verdana" w:cs="Verdana"/>
          <w:szCs w:val="20"/>
        </w:rPr>
      </w:pPr>
    </w:p>
    <w:tbl>
      <w:tblPr>
        <w:tblW w:w="5000" w:type="pct"/>
        <w:tblLayout w:type="fixed"/>
        <w:tblCellMar>
          <w:top w:w="29" w:type="dxa"/>
          <w:left w:w="29" w:type="dxa"/>
          <w:bottom w:w="29" w:type="dxa"/>
          <w:right w:w="29" w:type="dxa"/>
        </w:tblCellMar>
        <w:tblLook w:val="0000" w:firstRow="0" w:lastRow="0" w:firstColumn="0" w:lastColumn="0" w:noHBand="0" w:noVBand="0"/>
      </w:tblPr>
      <w:tblGrid>
        <w:gridCol w:w="449"/>
        <w:gridCol w:w="3376"/>
        <w:gridCol w:w="1984"/>
        <w:gridCol w:w="3258"/>
      </w:tblGrid>
      <w:tr w:rsidR="00F247B5" w14:paraId="793F3D77" w14:textId="77777777" w:rsidTr="00F247B5">
        <w:trPr>
          <w:trHeight w:val="562"/>
        </w:trPr>
        <w:tc>
          <w:tcPr>
            <w:tcW w:w="449" w:type="dxa"/>
            <w:tcBorders>
              <w:top w:val="single" w:sz="2" w:space="0" w:color="000000"/>
              <w:left w:val="single" w:sz="2" w:space="0" w:color="000000"/>
              <w:bottom w:val="single" w:sz="2" w:space="0" w:color="000000"/>
            </w:tcBorders>
            <w:vAlign w:val="center"/>
          </w:tcPr>
          <w:p w14:paraId="40ECB6D6" w14:textId="77777777" w:rsidR="00F247B5" w:rsidRDefault="00F247B5" w:rsidP="00113DF8">
            <w:pPr>
              <w:pStyle w:val="TableContents"/>
              <w:jc w:val="center"/>
              <w:rPr>
                <w:rFonts w:ascii="Verdana" w:hAnsi="Verdana"/>
                <w:sz w:val="20"/>
                <w:szCs w:val="20"/>
              </w:rPr>
            </w:pPr>
          </w:p>
        </w:tc>
        <w:tc>
          <w:tcPr>
            <w:tcW w:w="3376" w:type="dxa"/>
            <w:tcBorders>
              <w:top w:val="single" w:sz="2" w:space="0" w:color="000000"/>
              <w:left w:val="single" w:sz="2" w:space="0" w:color="000000"/>
              <w:bottom w:val="single" w:sz="2" w:space="0" w:color="000000"/>
            </w:tcBorders>
            <w:vAlign w:val="center"/>
          </w:tcPr>
          <w:p w14:paraId="542F12F2" w14:textId="77777777" w:rsidR="00F247B5" w:rsidRDefault="00F247B5" w:rsidP="00113DF8">
            <w:pPr>
              <w:pStyle w:val="TableContents"/>
              <w:jc w:val="center"/>
              <w:rPr>
                <w:rFonts w:ascii="Verdana" w:hAnsi="Verdana"/>
                <w:sz w:val="20"/>
                <w:szCs w:val="20"/>
              </w:rPr>
            </w:pPr>
            <w:r>
              <w:rPr>
                <w:rFonts w:ascii="Verdana" w:hAnsi="Verdana"/>
                <w:sz w:val="20"/>
                <w:szCs w:val="20"/>
              </w:rPr>
              <w:t>Naziv usluge</w:t>
            </w:r>
          </w:p>
        </w:tc>
        <w:tc>
          <w:tcPr>
            <w:tcW w:w="1984" w:type="dxa"/>
            <w:tcBorders>
              <w:top w:val="single" w:sz="2" w:space="0" w:color="000000"/>
              <w:left w:val="single" w:sz="2" w:space="0" w:color="000000"/>
              <w:bottom w:val="single" w:sz="2" w:space="0" w:color="000000"/>
            </w:tcBorders>
            <w:vAlign w:val="center"/>
          </w:tcPr>
          <w:p w14:paraId="2CF6BAA3" w14:textId="77777777" w:rsidR="00F247B5" w:rsidRDefault="00F247B5" w:rsidP="00113DF8">
            <w:pPr>
              <w:pStyle w:val="TableContents"/>
              <w:jc w:val="center"/>
              <w:rPr>
                <w:rFonts w:ascii="Verdana" w:hAnsi="Verdana"/>
                <w:sz w:val="20"/>
                <w:szCs w:val="20"/>
              </w:rPr>
            </w:pPr>
            <w:r>
              <w:rPr>
                <w:rFonts w:ascii="Verdana" w:hAnsi="Verdana"/>
                <w:sz w:val="20"/>
                <w:szCs w:val="20"/>
              </w:rPr>
              <w:t>Datum usluge</w:t>
            </w:r>
          </w:p>
        </w:tc>
        <w:tc>
          <w:tcPr>
            <w:tcW w:w="3258" w:type="dxa"/>
            <w:tcBorders>
              <w:top w:val="single" w:sz="2" w:space="0" w:color="000000"/>
              <w:left w:val="single" w:sz="2" w:space="0" w:color="000000"/>
              <w:bottom w:val="single" w:sz="2" w:space="0" w:color="000000"/>
              <w:right w:val="single" w:sz="2" w:space="0" w:color="000000"/>
            </w:tcBorders>
            <w:vAlign w:val="center"/>
          </w:tcPr>
          <w:p w14:paraId="1062C833" w14:textId="77777777" w:rsidR="00F247B5" w:rsidRDefault="00F247B5" w:rsidP="00113DF8">
            <w:pPr>
              <w:pStyle w:val="TableContents"/>
              <w:jc w:val="center"/>
              <w:rPr>
                <w:rFonts w:ascii="Verdana" w:hAnsi="Verdana"/>
                <w:sz w:val="20"/>
                <w:szCs w:val="20"/>
              </w:rPr>
            </w:pPr>
            <w:r>
              <w:rPr>
                <w:rFonts w:ascii="Verdana" w:hAnsi="Verdana"/>
                <w:sz w:val="20"/>
                <w:szCs w:val="20"/>
              </w:rPr>
              <w:t>Naziv druge ugovorne strane</w:t>
            </w:r>
          </w:p>
        </w:tc>
      </w:tr>
      <w:tr w:rsidR="00F247B5" w14:paraId="44BEC8DE" w14:textId="77777777" w:rsidTr="00F247B5">
        <w:trPr>
          <w:trHeight w:val="562"/>
        </w:trPr>
        <w:tc>
          <w:tcPr>
            <w:tcW w:w="449" w:type="dxa"/>
            <w:tcBorders>
              <w:left w:val="single" w:sz="2" w:space="0" w:color="000000"/>
              <w:bottom w:val="single" w:sz="2" w:space="0" w:color="000000"/>
            </w:tcBorders>
            <w:vAlign w:val="center"/>
          </w:tcPr>
          <w:p w14:paraId="0A25EB41" w14:textId="77777777" w:rsidR="00F247B5" w:rsidRDefault="00F247B5" w:rsidP="00113DF8">
            <w:pPr>
              <w:pStyle w:val="TableContents"/>
              <w:jc w:val="center"/>
              <w:rPr>
                <w:rFonts w:ascii="Verdana" w:hAnsi="Verdana"/>
                <w:sz w:val="20"/>
                <w:szCs w:val="20"/>
              </w:rPr>
            </w:pPr>
            <w:r>
              <w:rPr>
                <w:rFonts w:ascii="Verdana" w:hAnsi="Verdana"/>
                <w:sz w:val="20"/>
                <w:szCs w:val="20"/>
              </w:rPr>
              <w:t>1.</w:t>
            </w:r>
          </w:p>
        </w:tc>
        <w:tc>
          <w:tcPr>
            <w:tcW w:w="3376" w:type="dxa"/>
            <w:tcBorders>
              <w:left w:val="single" w:sz="2" w:space="0" w:color="000000"/>
              <w:bottom w:val="single" w:sz="2" w:space="0" w:color="000000"/>
            </w:tcBorders>
            <w:vAlign w:val="center"/>
          </w:tcPr>
          <w:p w14:paraId="6BBEDB2D" w14:textId="77777777" w:rsidR="00F247B5" w:rsidRDefault="00F247B5" w:rsidP="00113DF8">
            <w:pPr>
              <w:pStyle w:val="TableContents"/>
              <w:rPr>
                <w:rFonts w:ascii="Verdana" w:hAnsi="Verdana"/>
                <w:sz w:val="20"/>
                <w:szCs w:val="20"/>
              </w:rPr>
            </w:pPr>
          </w:p>
        </w:tc>
        <w:tc>
          <w:tcPr>
            <w:tcW w:w="1984" w:type="dxa"/>
            <w:tcBorders>
              <w:left w:val="single" w:sz="2" w:space="0" w:color="000000"/>
              <w:bottom w:val="single" w:sz="2" w:space="0" w:color="000000"/>
            </w:tcBorders>
            <w:vAlign w:val="center"/>
          </w:tcPr>
          <w:p w14:paraId="13EB40E4" w14:textId="77777777" w:rsidR="00F247B5" w:rsidRDefault="00F247B5" w:rsidP="00113DF8">
            <w:pPr>
              <w:pStyle w:val="TableContents"/>
              <w:jc w:val="center"/>
              <w:rPr>
                <w:rFonts w:ascii="Verdana" w:hAnsi="Verdana"/>
                <w:sz w:val="20"/>
                <w:szCs w:val="20"/>
              </w:rPr>
            </w:pPr>
          </w:p>
        </w:tc>
        <w:tc>
          <w:tcPr>
            <w:tcW w:w="3258" w:type="dxa"/>
            <w:tcBorders>
              <w:left w:val="single" w:sz="2" w:space="0" w:color="000000"/>
              <w:bottom w:val="single" w:sz="2" w:space="0" w:color="000000"/>
              <w:right w:val="single" w:sz="2" w:space="0" w:color="000000"/>
            </w:tcBorders>
            <w:vAlign w:val="center"/>
          </w:tcPr>
          <w:p w14:paraId="432521E7" w14:textId="77777777" w:rsidR="00F247B5" w:rsidRDefault="00F247B5" w:rsidP="00113DF8">
            <w:pPr>
              <w:pStyle w:val="TableContents"/>
              <w:rPr>
                <w:rFonts w:ascii="Verdana" w:hAnsi="Verdana"/>
                <w:sz w:val="20"/>
                <w:szCs w:val="20"/>
              </w:rPr>
            </w:pPr>
          </w:p>
        </w:tc>
      </w:tr>
      <w:tr w:rsidR="00F247B5" w14:paraId="7960000E" w14:textId="77777777" w:rsidTr="00F247B5">
        <w:trPr>
          <w:trHeight w:val="562"/>
        </w:trPr>
        <w:tc>
          <w:tcPr>
            <w:tcW w:w="449" w:type="dxa"/>
            <w:tcBorders>
              <w:left w:val="single" w:sz="2" w:space="0" w:color="000000"/>
              <w:bottom w:val="single" w:sz="2" w:space="0" w:color="000000"/>
            </w:tcBorders>
            <w:vAlign w:val="center"/>
          </w:tcPr>
          <w:p w14:paraId="662CCCDB" w14:textId="77777777" w:rsidR="00F247B5" w:rsidRDefault="00F247B5" w:rsidP="00113DF8">
            <w:pPr>
              <w:pStyle w:val="TableContents"/>
              <w:jc w:val="center"/>
              <w:rPr>
                <w:rFonts w:ascii="Verdana" w:hAnsi="Verdana"/>
                <w:sz w:val="20"/>
                <w:szCs w:val="20"/>
              </w:rPr>
            </w:pPr>
            <w:r>
              <w:rPr>
                <w:rFonts w:ascii="Verdana" w:hAnsi="Verdana"/>
                <w:sz w:val="20"/>
                <w:szCs w:val="20"/>
              </w:rPr>
              <w:t>2.</w:t>
            </w:r>
          </w:p>
        </w:tc>
        <w:tc>
          <w:tcPr>
            <w:tcW w:w="3376" w:type="dxa"/>
            <w:tcBorders>
              <w:left w:val="single" w:sz="2" w:space="0" w:color="000000"/>
              <w:bottom w:val="single" w:sz="2" w:space="0" w:color="000000"/>
            </w:tcBorders>
            <w:vAlign w:val="center"/>
          </w:tcPr>
          <w:p w14:paraId="5FBBE717" w14:textId="77777777" w:rsidR="00F247B5" w:rsidRDefault="00F247B5" w:rsidP="00113DF8">
            <w:pPr>
              <w:pStyle w:val="TableContents"/>
              <w:rPr>
                <w:rFonts w:ascii="Verdana" w:hAnsi="Verdana"/>
                <w:sz w:val="20"/>
                <w:szCs w:val="20"/>
              </w:rPr>
            </w:pPr>
          </w:p>
        </w:tc>
        <w:tc>
          <w:tcPr>
            <w:tcW w:w="1984" w:type="dxa"/>
            <w:tcBorders>
              <w:left w:val="single" w:sz="2" w:space="0" w:color="000000"/>
              <w:bottom w:val="single" w:sz="2" w:space="0" w:color="000000"/>
            </w:tcBorders>
            <w:vAlign w:val="center"/>
          </w:tcPr>
          <w:p w14:paraId="469D4F06" w14:textId="77777777" w:rsidR="00F247B5" w:rsidRDefault="00F247B5" w:rsidP="00113DF8">
            <w:pPr>
              <w:pStyle w:val="TableContents"/>
              <w:jc w:val="center"/>
              <w:rPr>
                <w:rFonts w:ascii="Verdana" w:hAnsi="Verdana"/>
                <w:sz w:val="20"/>
                <w:szCs w:val="20"/>
              </w:rPr>
            </w:pPr>
          </w:p>
        </w:tc>
        <w:tc>
          <w:tcPr>
            <w:tcW w:w="3258" w:type="dxa"/>
            <w:tcBorders>
              <w:left w:val="single" w:sz="2" w:space="0" w:color="000000"/>
              <w:bottom w:val="single" w:sz="2" w:space="0" w:color="000000"/>
              <w:right w:val="single" w:sz="2" w:space="0" w:color="000000"/>
            </w:tcBorders>
            <w:vAlign w:val="center"/>
          </w:tcPr>
          <w:p w14:paraId="1BED61B6" w14:textId="77777777" w:rsidR="00F247B5" w:rsidRDefault="00F247B5" w:rsidP="00113DF8">
            <w:pPr>
              <w:pStyle w:val="TableContents"/>
              <w:rPr>
                <w:rFonts w:ascii="Verdana" w:hAnsi="Verdana"/>
                <w:sz w:val="20"/>
                <w:szCs w:val="20"/>
              </w:rPr>
            </w:pPr>
          </w:p>
        </w:tc>
      </w:tr>
      <w:tr w:rsidR="00F247B5" w14:paraId="0E0FA4BC" w14:textId="77777777" w:rsidTr="00F247B5">
        <w:trPr>
          <w:trHeight w:val="562"/>
        </w:trPr>
        <w:tc>
          <w:tcPr>
            <w:tcW w:w="449" w:type="dxa"/>
            <w:tcBorders>
              <w:left w:val="single" w:sz="2" w:space="0" w:color="000000"/>
              <w:bottom w:val="single" w:sz="2" w:space="0" w:color="000000"/>
            </w:tcBorders>
            <w:vAlign w:val="center"/>
          </w:tcPr>
          <w:p w14:paraId="72EF0401" w14:textId="77777777" w:rsidR="00F247B5" w:rsidRDefault="00F247B5" w:rsidP="00113DF8">
            <w:pPr>
              <w:pStyle w:val="TableContents"/>
              <w:jc w:val="center"/>
              <w:rPr>
                <w:rFonts w:ascii="Verdana" w:hAnsi="Verdana"/>
                <w:sz w:val="20"/>
                <w:szCs w:val="20"/>
              </w:rPr>
            </w:pPr>
            <w:r>
              <w:rPr>
                <w:rFonts w:ascii="Verdana" w:hAnsi="Verdana"/>
                <w:sz w:val="20"/>
                <w:szCs w:val="20"/>
              </w:rPr>
              <w:t>3.</w:t>
            </w:r>
          </w:p>
        </w:tc>
        <w:tc>
          <w:tcPr>
            <w:tcW w:w="3376" w:type="dxa"/>
            <w:tcBorders>
              <w:left w:val="single" w:sz="2" w:space="0" w:color="000000"/>
              <w:bottom w:val="single" w:sz="2" w:space="0" w:color="000000"/>
            </w:tcBorders>
            <w:vAlign w:val="center"/>
          </w:tcPr>
          <w:p w14:paraId="5679A25B" w14:textId="77777777" w:rsidR="00F247B5" w:rsidRDefault="00F247B5" w:rsidP="00113DF8">
            <w:pPr>
              <w:pStyle w:val="TableContents"/>
              <w:rPr>
                <w:rFonts w:ascii="Verdana" w:hAnsi="Verdana"/>
                <w:sz w:val="20"/>
                <w:szCs w:val="20"/>
              </w:rPr>
            </w:pPr>
          </w:p>
        </w:tc>
        <w:tc>
          <w:tcPr>
            <w:tcW w:w="1984" w:type="dxa"/>
            <w:tcBorders>
              <w:left w:val="single" w:sz="2" w:space="0" w:color="000000"/>
              <w:bottom w:val="single" w:sz="2" w:space="0" w:color="000000"/>
            </w:tcBorders>
            <w:vAlign w:val="center"/>
          </w:tcPr>
          <w:p w14:paraId="135670FA" w14:textId="77777777" w:rsidR="00F247B5" w:rsidRDefault="00F247B5" w:rsidP="00113DF8">
            <w:pPr>
              <w:pStyle w:val="TableContents"/>
              <w:jc w:val="center"/>
              <w:rPr>
                <w:rFonts w:ascii="Verdana" w:hAnsi="Verdana"/>
                <w:sz w:val="20"/>
                <w:szCs w:val="20"/>
              </w:rPr>
            </w:pPr>
          </w:p>
        </w:tc>
        <w:tc>
          <w:tcPr>
            <w:tcW w:w="3258" w:type="dxa"/>
            <w:tcBorders>
              <w:left w:val="single" w:sz="2" w:space="0" w:color="000000"/>
              <w:bottom w:val="single" w:sz="2" w:space="0" w:color="000000"/>
              <w:right w:val="single" w:sz="2" w:space="0" w:color="000000"/>
            </w:tcBorders>
            <w:vAlign w:val="center"/>
          </w:tcPr>
          <w:p w14:paraId="7638DA38" w14:textId="77777777" w:rsidR="00F247B5" w:rsidRDefault="00F247B5" w:rsidP="00113DF8">
            <w:pPr>
              <w:pStyle w:val="TableContents"/>
              <w:rPr>
                <w:rFonts w:ascii="Verdana" w:hAnsi="Verdana"/>
                <w:sz w:val="20"/>
                <w:szCs w:val="20"/>
              </w:rPr>
            </w:pPr>
          </w:p>
        </w:tc>
      </w:tr>
    </w:tbl>
    <w:p w14:paraId="11EB7B05" w14:textId="77777777" w:rsidR="00542972" w:rsidRDefault="00542972">
      <w:pPr>
        <w:pStyle w:val="Standarduser"/>
        <w:rPr>
          <w:rFonts w:ascii="Verdana" w:hAnsi="Verdana" w:cs="Verdana"/>
          <w:sz w:val="20"/>
          <w:szCs w:val="20"/>
        </w:rPr>
      </w:pPr>
    </w:p>
    <w:p w14:paraId="11DB2A3D" w14:textId="77777777" w:rsidR="00542972" w:rsidRDefault="00542972">
      <w:pPr>
        <w:pStyle w:val="Standarduser"/>
        <w:jc w:val="both"/>
        <w:rPr>
          <w:rFonts w:ascii="Verdana" w:hAnsi="Verdana" w:cs="Verdana"/>
          <w:sz w:val="20"/>
          <w:szCs w:val="20"/>
        </w:rPr>
      </w:pPr>
    </w:p>
    <w:p w14:paraId="2444DFD9" w14:textId="77777777" w:rsidR="00735308" w:rsidRDefault="00735308">
      <w:pPr>
        <w:pStyle w:val="Standarduser"/>
        <w:jc w:val="both"/>
        <w:rPr>
          <w:rFonts w:ascii="Verdana" w:hAnsi="Verdana" w:cs="Verdana"/>
          <w:sz w:val="20"/>
          <w:szCs w:val="20"/>
        </w:rPr>
      </w:pPr>
    </w:p>
    <w:tbl>
      <w:tblPr>
        <w:tblW w:w="9075" w:type="dxa"/>
        <w:tblLayout w:type="fixed"/>
        <w:tblCellMar>
          <w:left w:w="10" w:type="dxa"/>
          <w:right w:w="10" w:type="dxa"/>
        </w:tblCellMar>
        <w:tblLook w:val="0000" w:firstRow="0" w:lastRow="0" w:firstColumn="0" w:lastColumn="0" w:noHBand="0" w:noVBand="0"/>
      </w:tblPr>
      <w:tblGrid>
        <w:gridCol w:w="3540"/>
        <w:gridCol w:w="2022"/>
        <w:gridCol w:w="3513"/>
      </w:tblGrid>
      <w:tr w:rsidR="00542972" w14:paraId="26BB7C86" w14:textId="77777777">
        <w:tc>
          <w:tcPr>
            <w:tcW w:w="3540" w:type="dxa"/>
            <w:tcBorders>
              <w:bottom w:val="single" w:sz="2" w:space="0" w:color="000001"/>
            </w:tcBorders>
            <w:shd w:val="clear" w:color="auto" w:fill="FFFFFF"/>
            <w:tcMar>
              <w:top w:w="55" w:type="dxa"/>
              <w:left w:w="55" w:type="dxa"/>
              <w:bottom w:w="55" w:type="dxa"/>
              <w:right w:w="55" w:type="dxa"/>
            </w:tcMar>
            <w:vAlign w:val="bottom"/>
          </w:tcPr>
          <w:p w14:paraId="1FF01B36" w14:textId="77777777" w:rsidR="00542972" w:rsidRDefault="00542972">
            <w:pPr>
              <w:pStyle w:val="Standarduser"/>
              <w:widowControl w:val="0"/>
              <w:jc w:val="center"/>
              <w:rPr>
                <w:rFonts w:ascii="Verdana" w:hAnsi="Verdana"/>
                <w:sz w:val="20"/>
                <w:szCs w:val="20"/>
              </w:rPr>
            </w:pPr>
          </w:p>
        </w:tc>
        <w:tc>
          <w:tcPr>
            <w:tcW w:w="2022" w:type="dxa"/>
            <w:shd w:val="clear" w:color="auto" w:fill="FFFFFF"/>
            <w:tcMar>
              <w:top w:w="55" w:type="dxa"/>
              <w:left w:w="55" w:type="dxa"/>
              <w:bottom w:w="55" w:type="dxa"/>
              <w:right w:w="55" w:type="dxa"/>
            </w:tcMar>
            <w:vAlign w:val="bottom"/>
          </w:tcPr>
          <w:p w14:paraId="5950B12B" w14:textId="77777777" w:rsidR="00542972" w:rsidRDefault="00542972">
            <w:pPr>
              <w:pStyle w:val="Standarduser"/>
              <w:widowControl w:val="0"/>
              <w:jc w:val="center"/>
              <w:rPr>
                <w:rFonts w:ascii="Verdana" w:hAnsi="Verdana"/>
                <w:sz w:val="20"/>
                <w:szCs w:val="20"/>
              </w:rPr>
            </w:pPr>
          </w:p>
          <w:p w14:paraId="07A9B490" w14:textId="77777777" w:rsidR="00542972" w:rsidRDefault="00257661">
            <w:pPr>
              <w:pStyle w:val="Standarduser"/>
              <w:widowControl w:val="0"/>
              <w:jc w:val="center"/>
              <w:rPr>
                <w:rFonts w:ascii="Verdana" w:hAnsi="Verdana"/>
                <w:sz w:val="20"/>
                <w:szCs w:val="20"/>
              </w:rPr>
            </w:pPr>
            <w:r>
              <w:rPr>
                <w:rFonts w:ascii="Verdana" w:hAnsi="Verdana"/>
                <w:sz w:val="20"/>
                <w:szCs w:val="20"/>
              </w:rPr>
              <w:t>M. P.</w:t>
            </w:r>
          </w:p>
        </w:tc>
        <w:tc>
          <w:tcPr>
            <w:tcW w:w="3513" w:type="dxa"/>
            <w:tcBorders>
              <w:bottom w:val="single" w:sz="2" w:space="0" w:color="000001"/>
            </w:tcBorders>
            <w:shd w:val="clear" w:color="auto" w:fill="FFFFFF"/>
            <w:tcMar>
              <w:top w:w="55" w:type="dxa"/>
              <w:left w:w="55" w:type="dxa"/>
              <w:bottom w:w="55" w:type="dxa"/>
              <w:right w:w="55" w:type="dxa"/>
            </w:tcMar>
            <w:vAlign w:val="bottom"/>
          </w:tcPr>
          <w:p w14:paraId="1480A80B" w14:textId="77777777" w:rsidR="00542972" w:rsidRDefault="00542972">
            <w:pPr>
              <w:pStyle w:val="Standarduser"/>
              <w:widowControl w:val="0"/>
              <w:jc w:val="center"/>
              <w:rPr>
                <w:rFonts w:ascii="Verdana" w:hAnsi="Verdana"/>
                <w:sz w:val="20"/>
                <w:szCs w:val="20"/>
              </w:rPr>
            </w:pPr>
          </w:p>
        </w:tc>
      </w:tr>
      <w:tr w:rsidR="00542972" w14:paraId="3FF65131" w14:textId="77777777">
        <w:tc>
          <w:tcPr>
            <w:tcW w:w="3540" w:type="dxa"/>
            <w:tcBorders>
              <w:top w:val="single" w:sz="2" w:space="0" w:color="000001"/>
            </w:tcBorders>
            <w:shd w:val="clear" w:color="auto" w:fill="FFFFFF"/>
            <w:tcMar>
              <w:top w:w="55" w:type="dxa"/>
              <w:left w:w="55" w:type="dxa"/>
              <w:bottom w:w="55" w:type="dxa"/>
              <w:right w:w="55" w:type="dxa"/>
            </w:tcMar>
          </w:tcPr>
          <w:p w14:paraId="01A4E1F2" w14:textId="77777777" w:rsidR="00542972" w:rsidRDefault="00257661">
            <w:pPr>
              <w:pStyle w:val="Standarduser"/>
              <w:widowControl w:val="0"/>
              <w:jc w:val="center"/>
              <w:rPr>
                <w:rFonts w:ascii="Verdana" w:hAnsi="Verdana"/>
                <w:sz w:val="20"/>
                <w:szCs w:val="20"/>
              </w:rPr>
            </w:pPr>
            <w:r>
              <w:rPr>
                <w:rFonts w:ascii="Verdana" w:hAnsi="Verdana"/>
                <w:sz w:val="20"/>
                <w:szCs w:val="20"/>
              </w:rPr>
              <w:t>(mjesto i datum)</w:t>
            </w:r>
          </w:p>
        </w:tc>
        <w:tc>
          <w:tcPr>
            <w:tcW w:w="2022" w:type="dxa"/>
            <w:shd w:val="clear" w:color="auto" w:fill="FFFFFF"/>
            <w:tcMar>
              <w:top w:w="55" w:type="dxa"/>
              <w:left w:w="55" w:type="dxa"/>
              <w:bottom w:w="55" w:type="dxa"/>
              <w:right w:w="55" w:type="dxa"/>
            </w:tcMar>
            <w:vAlign w:val="center"/>
          </w:tcPr>
          <w:p w14:paraId="2D7CBC69" w14:textId="77777777" w:rsidR="00542972" w:rsidRDefault="00542972">
            <w:pPr>
              <w:pStyle w:val="Standarduser"/>
              <w:widowControl w:val="0"/>
              <w:jc w:val="center"/>
              <w:rPr>
                <w:rFonts w:ascii="Verdana" w:hAnsi="Verdana"/>
                <w:sz w:val="20"/>
                <w:szCs w:val="20"/>
              </w:rPr>
            </w:pPr>
          </w:p>
        </w:tc>
        <w:tc>
          <w:tcPr>
            <w:tcW w:w="3513" w:type="dxa"/>
            <w:tcBorders>
              <w:top w:val="single" w:sz="2" w:space="0" w:color="000001"/>
            </w:tcBorders>
            <w:shd w:val="clear" w:color="auto" w:fill="FFFFFF"/>
            <w:tcMar>
              <w:top w:w="55" w:type="dxa"/>
              <w:left w:w="55" w:type="dxa"/>
              <w:bottom w:w="55" w:type="dxa"/>
              <w:right w:w="55" w:type="dxa"/>
            </w:tcMar>
          </w:tcPr>
          <w:p w14:paraId="2554C42A" w14:textId="77777777" w:rsidR="00542972" w:rsidRDefault="00257661">
            <w:pPr>
              <w:pStyle w:val="Standarduser"/>
              <w:widowControl w:val="0"/>
              <w:jc w:val="center"/>
              <w:rPr>
                <w:rFonts w:ascii="Verdana" w:hAnsi="Verdana"/>
                <w:sz w:val="20"/>
                <w:szCs w:val="20"/>
              </w:rPr>
            </w:pPr>
            <w:r>
              <w:rPr>
                <w:rFonts w:ascii="Verdana" w:hAnsi="Verdana"/>
                <w:sz w:val="20"/>
                <w:szCs w:val="20"/>
              </w:rPr>
              <w:t>(čitko ime i prezime ovlaštene osobe gospodarskog subjekta)</w:t>
            </w:r>
          </w:p>
        </w:tc>
      </w:tr>
      <w:tr w:rsidR="00542972" w14:paraId="24B3A178" w14:textId="77777777">
        <w:tc>
          <w:tcPr>
            <w:tcW w:w="3540" w:type="dxa"/>
            <w:shd w:val="clear" w:color="auto" w:fill="FFFFFF"/>
            <w:tcMar>
              <w:top w:w="55" w:type="dxa"/>
              <w:left w:w="55" w:type="dxa"/>
              <w:bottom w:w="55" w:type="dxa"/>
              <w:right w:w="55" w:type="dxa"/>
            </w:tcMar>
            <w:vAlign w:val="bottom"/>
          </w:tcPr>
          <w:p w14:paraId="6795A365" w14:textId="77777777" w:rsidR="00542972" w:rsidRDefault="00542972">
            <w:pPr>
              <w:pStyle w:val="Standarduser"/>
              <w:widowControl w:val="0"/>
              <w:jc w:val="center"/>
              <w:rPr>
                <w:rFonts w:ascii="Verdana" w:hAnsi="Verdana"/>
                <w:sz w:val="20"/>
                <w:szCs w:val="20"/>
              </w:rPr>
            </w:pPr>
          </w:p>
        </w:tc>
        <w:tc>
          <w:tcPr>
            <w:tcW w:w="2022" w:type="dxa"/>
            <w:shd w:val="clear" w:color="auto" w:fill="FFFFFF"/>
            <w:tcMar>
              <w:top w:w="55" w:type="dxa"/>
              <w:left w:w="55" w:type="dxa"/>
              <w:bottom w:w="55" w:type="dxa"/>
              <w:right w:w="55" w:type="dxa"/>
            </w:tcMar>
            <w:vAlign w:val="bottom"/>
          </w:tcPr>
          <w:p w14:paraId="72AA5313" w14:textId="77777777" w:rsidR="00542972" w:rsidRDefault="00542972">
            <w:pPr>
              <w:pStyle w:val="Standarduser"/>
              <w:widowControl w:val="0"/>
              <w:jc w:val="center"/>
              <w:rPr>
                <w:rFonts w:ascii="Verdana" w:hAnsi="Verdana"/>
                <w:sz w:val="20"/>
                <w:szCs w:val="20"/>
              </w:rPr>
            </w:pPr>
          </w:p>
          <w:p w14:paraId="0B41E3A3" w14:textId="77777777" w:rsidR="00542972" w:rsidRDefault="00542972">
            <w:pPr>
              <w:pStyle w:val="Standarduser"/>
              <w:widowControl w:val="0"/>
              <w:jc w:val="center"/>
              <w:rPr>
                <w:rFonts w:ascii="Verdana" w:hAnsi="Verdana"/>
                <w:sz w:val="20"/>
                <w:szCs w:val="20"/>
              </w:rPr>
            </w:pPr>
          </w:p>
          <w:p w14:paraId="79C68EB2" w14:textId="77777777" w:rsidR="00542972" w:rsidRDefault="00542972">
            <w:pPr>
              <w:pStyle w:val="Standarduser"/>
              <w:widowControl w:val="0"/>
              <w:jc w:val="center"/>
              <w:rPr>
                <w:rFonts w:ascii="Verdana" w:hAnsi="Verdana"/>
                <w:sz w:val="20"/>
                <w:szCs w:val="20"/>
              </w:rPr>
            </w:pPr>
          </w:p>
        </w:tc>
        <w:tc>
          <w:tcPr>
            <w:tcW w:w="3513" w:type="dxa"/>
            <w:tcBorders>
              <w:bottom w:val="single" w:sz="2" w:space="0" w:color="000001"/>
            </w:tcBorders>
            <w:shd w:val="clear" w:color="auto" w:fill="FFFFFF"/>
            <w:tcMar>
              <w:top w:w="55" w:type="dxa"/>
              <w:left w:w="55" w:type="dxa"/>
              <w:bottom w:w="55" w:type="dxa"/>
              <w:right w:w="55" w:type="dxa"/>
            </w:tcMar>
            <w:vAlign w:val="bottom"/>
          </w:tcPr>
          <w:p w14:paraId="515D427E" w14:textId="77777777" w:rsidR="00542972" w:rsidRDefault="00542972">
            <w:pPr>
              <w:pStyle w:val="Standarduser"/>
              <w:widowControl w:val="0"/>
              <w:jc w:val="center"/>
              <w:rPr>
                <w:rFonts w:ascii="Verdana" w:hAnsi="Verdana"/>
                <w:sz w:val="20"/>
                <w:szCs w:val="20"/>
              </w:rPr>
            </w:pPr>
          </w:p>
          <w:p w14:paraId="01CCB11F" w14:textId="77777777" w:rsidR="00542972" w:rsidRDefault="00542972">
            <w:pPr>
              <w:pStyle w:val="Standarduser"/>
              <w:widowControl w:val="0"/>
              <w:jc w:val="center"/>
              <w:rPr>
                <w:rFonts w:ascii="Verdana" w:hAnsi="Verdana"/>
                <w:sz w:val="20"/>
                <w:szCs w:val="20"/>
              </w:rPr>
            </w:pPr>
          </w:p>
        </w:tc>
      </w:tr>
      <w:tr w:rsidR="00542972" w14:paraId="716EB166" w14:textId="77777777">
        <w:tc>
          <w:tcPr>
            <w:tcW w:w="3540" w:type="dxa"/>
            <w:shd w:val="clear" w:color="auto" w:fill="FFFFFF"/>
            <w:tcMar>
              <w:top w:w="55" w:type="dxa"/>
              <w:left w:w="55" w:type="dxa"/>
              <w:bottom w:w="55" w:type="dxa"/>
              <w:right w:w="55" w:type="dxa"/>
            </w:tcMar>
          </w:tcPr>
          <w:p w14:paraId="1A463CB5" w14:textId="77777777" w:rsidR="00542972" w:rsidRDefault="00542972">
            <w:pPr>
              <w:pStyle w:val="Standarduser"/>
              <w:widowControl w:val="0"/>
              <w:jc w:val="center"/>
              <w:rPr>
                <w:rFonts w:ascii="Verdana" w:hAnsi="Verdana"/>
                <w:sz w:val="20"/>
                <w:szCs w:val="20"/>
              </w:rPr>
            </w:pPr>
          </w:p>
        </w:tc>
        <w:tc>
          <w:tcPr>
            <w:tcW w:w="2022" w:type="dxa"/>
            <w:shd w:val="clear" w:color="auto" w:fill="FFFFFF"/>
            <w:tcMar>
              <w:top w:w="55" w:type="dxa"/>
              <w:left w:w="55" w:type="dxa"/>
              <w:bottom w:w="55" w:type="dxa"/>
              <w:right w:w="55" w:type="dxa"/>
            </w:tcMar>
            <w:vAlign w:val="center"/>
          </w:tcPr>
          <w:p w14:paraId="1393BA82" w14:textId="77777777" w:rsidR="00542972" w:rsidRDefault="00542972">
            <w:pPr>
              <w:pStyle w:val="Standarduser"/>
              <w:widowControl w:val="0"/>
              <w:jc w:val="center"/>
              <w:rPr>
                <w:rFonts w:ascii="Verdana" w:hAnsi="Verdana"/>
                <w:sz w:val="20"/>
                <w:szCs w:val="20"/>
              </w:rPr>
            </w:pPr>
          </w:p>
        </w:tc>
        <w:tc>
          <w:tcPr>
            <w:tcW w:w="3513" w:type="dxa"/>
            <w:tcBorders>
              <w:top w:val="single" w:sz="2" w:space="0" w:color="000001"/>
            </w:tcBorders>
            <w:shd w:val="clear" w:color="auto" w:fill="FFFFFF"/>
            <w:tcMar>
              <w:top w:w="55" w:type="dxa"/>
              <w:left w:w="55" w:type="dxa"/>
              <w:bottom w:w="55" w:type="dxa"/>
              <w:right w:w="55" w:type="dxa"/>
            </w:tcMar>
          </w:tcPr>
          <w:p w14:paraId="2566BD08" w14:textId="77777777" w:rsidR="00542972" w:rsidRDefault="00257661">
            <w:pPr>
              <w:pStyle w:val="Standarduser"/>
              <w:widowControl w:val="0"/>
              <w:jc w:val="center"/>
              <w:rPr>
                <w:rFonts w:ascii="Verdana" w:hAnsi="Verdana"/>
                <w:sz w:val="20"/>
                <w:szCs w:val="20"/>
              </w:rPr>
            </w:pPr>
            <w:r>
              <w:rPr>
                <w:rFonts w:ascii="Verdana" w:hAnsi="Verdana"/>
                <w:sz w:val="20"/>
                <w:szCs w:val="20"/>
              </w:rPr>
              <w:t>(vlastoručni potpis ovlaštene osobe gospodarskog subjekta)</w:t>
            </w:r>
          </w:p>
        </w:tc>
      </w:tr>
    </w:tbl>
    <w:p w14:paraId="3E98798F" w14:textId="77777777" w:rsidR="00542972" w:rsidRDefault="00542972">
      <w:pPr>
        <w:pStyle w:val="Standarduser"/>
      </w:pPr>
    </w:p>
    <w:p w14:paraId="7A7C452D" w14:textId="77777777" w:rsidR="00542972" w:rsidRDefault="00257661">
      <w:pPr>
        <w:pStyle w:val="Standarduser"/>
        <w:pageBreakBefore/>
        <w:rPr>
          <w:rFonts w:ascii="Verdana" w:hAnsi="Verdana" w:cs="Verdana"/>
          <w:b/>
          <w:bCs/>
          <w:sz w:val="20"/>
          <w:szCs w:val="20"/>
        </w:rPr>
      </w:pPr>
      <w:r>
        <w:rPr>
          <w:rFonts w:ascii="Verdana" w:hAnsi="Verdana" w:cs="Verdana"/>
          <w:b/>
          <w:bCs/>
          <w:sz w:val="20"/>
          <w:szCs w:val="20"/>
        </w:rPr>
        <w:lastRenderedPageBreak/>
        <w:t>5. Izjava o raspolaganju ključnim stručnjacima</w:t>
      </w:r>
    </w:p>
    <w:p w14:paraId="0C76D493" w14:textId="77777777" w:rsidR="00542972" w:rsidRDefault="00542972">
      <w:pPr>
        <w:pStyle w:val="Standarduser"/>
        <w:rPr>
          <w:rFonts w:ascii="Verdana" w:hAnsi="Verdana" w:cs="Verdana"/>
          <w:b/>
          <w:bCs/>
          <w:sz w:val="20"/>
          <w:szCs w:val="20"/>
        </w:rPr>
      </w:pPr>
    </w:p>
    <w:tbl>
      <w:tblPr>
        <w:tblW w:w="9085" w:type="dxa"/>
        <w:tblInd w:w="5" w:type="dxa"/>
        <w:tblLayout w:type="fixed"/>
        <w:tblCellMar>
          <w:left w:w="10" w:type="dxa"/>
          <w:right w:w="10" w:type="dxa"/>
        </w:tblCellMar>
        <w:tblLook w:val="0000" w:firstRow="0" w:lastRow="0" w:firstColumn="0" w:lastColumn="0" w:noHBand="0" w:noVBand="0"/>
      </w:tblPr>
      <w:tblGrid>
        <w:gridCol w:w="2998"/>
        <w:gridCol w:w="6087"/>
      </w:tblGrid>
      <w:tr w:rsidR="00542972" w14:paraId="4D6242B8"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5C5BD61" w14:textId="77777777" w:rsidR="00542972" w:rsidRDefault="00257661">
            <w:pPr>
              <w:pStyle w:val="Standarduser"/>
              <w:widowControl w:val="0"/>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4DFF11FF" w14:textId="77777777" w:rsidR="00542972" w:rsidRDefault="00542972">
            <w:pPr>
              <w:pStyle w:val="Standarduser"/>
              <w:widowControl w:val="0"/>
              <w:rPr>
                <w:rFonts w:ascii="Verdana" w:hAnsi="Verdana"/>
                <w:sz w:val="20"/>
                <w:szCs w:val="20"/>
              </w:rPr>
            </w:pPr>
          </w:p>
        </w:tc>
      </w:tr>
      <w:tr w:rsidR="00542972" w14:paraId="638BAD2D"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DA679F0" w14:textId="77777777" w:rsidR="00542972" w:rsidRDefault="00257661">
            <w:pPr>
              <w:pStyle w:val="Standarduser"/>
              <w:widowControl w:val="0"/>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06A0D803" w14:textId="77777777" w:rsidR="00542972" w:rsidRDefault="00542972">
            <w:pPr>
              <w:pStyle w:val="Standarduser"/>
              <w:widowControl w:val="0"/>
              <w:rPr>
                <w:rFonts w:ascii="Verdana" w:hAnsi="Verdana"/>
                <w:sz w:val="20"/>
                <w:szCs w:val="20"/>
              </w:rPr>
            </w:pPr>
          </w:p>
        </w:tc>
      </w:tr>
      <w:tr w:rsidR="00542972" w14:paraId="5C6CB3F9"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07F7922" w14:textId="77777777" w:rsidR="00542972" w:rsidRDefault="00257661">
            <w:pPr>
              <w:pStyle w:val="Standarduser"/>
              <w:widowControl w:val="0"/>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556C267" w14:textId="77777777" w:rsidR="00542972" w:rsidRDefault="00542972">
            <w:pPr>
              <w:pStyle w:val="Standarduser"/>
              <w:widowControl w:val="0"/>
              <w:rPr>
                <w:rFonts w:ascii="Verdana" w:hAnsi="Verdana"/>
                <w:sz w:val="20"/>
                <w:szCs w:val="20"/>
              </w:rPr>
            </w:pPr>
          </w:p>
        </w:tc>
      </w:tr>
      <w:tr w:rsidR="00542972" w14:paraId="22A5C0CF"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51413288" w14:textId="77777777" w:rsidR="00542972" w:rsidRDefault="00257661">
            <w:pPr>
              <w:pStyle w:val="Standarduser"/>
              <w:widowControl w:val="0"/>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4D3C701C" w14:textId="77777777" w:rsidR="00542972" w:rsidRDefault="00542972">
            <w:pPr>
              <w:pStyle w:val="Standarduser"/>
              <w:widowControl w:val="0"/>
              <w:rPr>
                <w:rFonts w:ascii="Verdana" w:hAnsi="Verdana"/>
                <w:sz w:val="20"/>
                <w:szCs w:val="20"/>
              </w:rPr>
            </w:pPr>
          </w:p>
        </w:tc>
      </w:tr>
    </w:tbl>
    <w:p w14:paraId="4BE2887C" w14:textId="77777777" w:rsidR="00542972" w:rsidRDefault="00542972">
      <w:pPr>
        <w:pStyle w:val="Standarduser"/>
        <w:rPr>
          <w:rFonts w:ascii="Verdana" w:hAnsi="Verdana" w:cs="Verdana"/>
          <w:sz w:val="20"/>
          <w:szCs w:val="20"/>
        </w:rPr>
      </w:pPr>
    </w:p>
    <w:p w14:paraId="4C9ADB3B" w14:textId="77777777" w:rsidR="00542972" w:rsidRDefault="00257661">
      <w:pPr>
        <w:pStyle w:val="Standarduser"/>
        <w:rPr>
          <w:rFonts w:ascii="Verdana" w:hAnsi="Verdana" w:cs="Verdana"/>
          <w:sz w:val="20"/>
          <w:szCs w:val="20"/>
        </w:rPr>
      </w:pPr>
      <w:r>
        <w:rPr>
          <w:rFonts w:ascii="Verdana" w:hAnsi="Verdana" w:cs="Verdana"/>
          <w:sz w:val="20"/>
          <w:szCs w:val="20"/>
        </w:rPr>
        <w:tab/>
        <w:t>Ovlaštena osoba za zastupanje gospodarskog subjekta daje sljedeću</w:t>
      </w:r>
    </w:p>
    <w:p w14:paraId="6BD94CA2" w14:textId="77777777" w:rsidR="00542972" w:rsidRDefault="00542972">
      <w:pPr>
        <w:pStyle w:val="Standarduser"/>
        <w:rPr>
          <w:rFonts w:ascii="Verdana" w:hAnsi="Verdana" w:cs="Verdana"/>
          <w:sz w:val="20"/>
          <w:szCs w:val="20"/>
        </w:rPr>
      </w:pPr>
    </w:p>
    <w:p w14:paraId="0A5DD9C4" w14:textId="77777777" w:rsidR="00542972" w:rsidRDefault="00257661">
      <w:pPr>
        <w:pStyle w:val="Standarduser"/>
        <w:jc w:val="center"/>
        <w:rPr>
          <w:rFonts w:ascii="Verdana" w:hAnsi="Verdana" w:cs="Verdana"/>
          <w:b/>
          <w:bCs/>
          <w:sz w:val="28"/>
          <w:szCs w:val="28"/>
        </w:rPr>
      </w:pPr>
      <w:r>
        <w:rPr>
          <w:rFonts w:ascii="Verdana" w:hAnsi="Verdana" w:cs="Verdana"/>
          <w:b/>
          <w:bCs/>
          <w:sz w:val="28"/>
          <w:szCs w:val="28"/>
        </w:rPr>
        <w:t>IZJAVU</w:t>
      </w:r>
    </w:p>
    <w:tbl>
      <w:tblPr>
        <w:tblW w:w="9072" w:type="dxa"/>
        <w:tblLayout w:type="fixed"/>
        <w:tblCellMar>
          <w:left w:w="10" w:type="dxa"/>
          <w:right w:w="10" w:type="dxa"/>
        </w:tblCellMar>
        <w:tblLook w:val="0000" w:firstRow="0" w:lastRow="0" w:firstColumn="0" w:lastColumn="0" w:noHBand="0" w:noVBand="0"/>
      </w:tblPr>
      <w:tblGrid>
        <w:gridCol w:w="9072"/>
      </w:tblGrid>
      <w:tr w:rsidR="00542972" w14:paraId="0D86BE4C" w14:textId="77777777" w:rsidTr="00840B3F">
        <w:trPr>
          <w:trHeight w:val="284"/>
        </w:trPr>
        <w:tc>
          <w:tcPr>
            <w:tcW w:w="9072" w:type="dxa"/>
            <w:tcBorders>
              <w:bottom w:val="single" w:sz="2" w:space="0" w:color="000001"/>
            </w:tcBorders>
            <w:shd w:val="clear" w:color="auto" w:fill="FFFFFF"/>
            <w:tcMar>
              <w:top w:w="55" w:type="dxa"/>
              <w:left w:w="55" w:type="dxa"/>
              <w:bottom w:w="55" w:type="dxa"/>
              <w:right w:w="55" w:type="dxa"/>
            </w:tcMar>
            <w:vAlign w:val="bottom"/>
          </w:tcPr>
          <w:p w14:paraId="4D77F1DE" w14:textId="77777777" w:rsidR="00542972" w:rsidRDefault="00257661">
            <w:pPr>
              <w:pStyle w:val="Sadrajitablice"/>
              <w:widowControl w:val="0"/>
              <w:jc w:val="both"/>
              <w:rPr>
                <w:rFonts w:ascii="Verdana" w:hAnsi="Verdana"/>
                <w:sz w:val="20"/>
                <w:szCs w:val="20"/>
              </w:rPr>
            </w:pPr>
            <w:r>
              <w:rPr>
                <w:rFonts w:ascii="Verdana" w:hAnsi="Verdana"/>
                <w:sz w:val="20"/>
                <w:szCs w:val="20"/>
              </w:rPr>
              <w:t>Ja,</w:t>
            </w:r>
          </w:p>
        </w:tc>
      </w:tr>
      <w:tr w:rsidR="00542972" w14:paraId="63794D93" w14:textId="77777777" w:rsidTr="00840B3F">
        <w:trPr>
          <w:trHeight w:val="397"/>
        </w:trPr>
        <w:tc>
          <w:tcPr>
            <w:tcW w:w="9072" w:type="dxa"/>
            <w:tcBorders>
              <w:top w:val="single" w:sz="2" w:space="0" w:color="000001"/>
              <w:bottom w:val="single" w:sz="2" w:space="0" w:color="000001"/>
            </w:tcBorders>
            <w:shd w:val="clear" w:color="auto" w:fill="FFFFFF"/>
            <w:tcMar>
              <w:top w:w="55" w:type="dxa"/>
              <w:left w:w="55" w:type="dxa"/>
              <w:bottom w:w="55" w:type="dxa"/>
              <w:right w:w="55" w:type="dxa"/>
            </w:tcMar>
            <w:vAlign w:val="bottom"/>
          </w:tcPr>
          <w:p w14:paraId="053F2BA0" w14:textId="77777777" w:rsidR="00542972" w:rsidRDefault="00542972">
            <w:pPr>
              <w:pStyle w:val="Sadrajitablice"/>
              <w:widowControl w:val="0"/>
              <w:jc w:val="center"/>
              <w:rPr>
                <w:rFonts w:ascii="Verdana" w:hAnsi="Verdana"/>
                <w:sz w:val="20"/>
                <w:szCs w:val="20"/>
              </w:rPr>
            </w:pPr>
          </w:p>
        </w:tc>
      </w:tr>
      <w:tr w:rsidR="00542972" w14:paraId="4018C45E" w14:textId="77777777">
        <w:tc>
          <w:tcPr>
            <w:tcW w:w="9072" w:type="dxa"/>
            <w:tcBorders>
              <w:top w:val="single" w:sz="2" w:space="0" w:color="000001"/>
            </w:tcBorders>
            <w:shd w:val="clear" w:color="auto" w:fill="FFFFFF"/>
            <w:tcMar>
              <w:top w:w="55" w:type="dxa"/>
              <w:left w:w="55" w:type="dxa"/>
              <w:bottom w:w="55" w:type="dxa"/>
              <w:right w:w="55" w:type="dxa"/>
            </w:tcMar>
          </w:tcPr>
          <w:p w14:paraId="3FA1DFF0" w14:textId="77777777" w:rsidR="00542972" w:rsidRDefault="00257661">
            <w:pPr>
              <w:pStyle w:val="Standarduser"/>
              <w:widowControl w:val="0"/>
              <w:jc w:val="center"/>
              <w:rPr>
                <w:rFonts w:ascii="Verdana" w:hAnsi="Verdana" w:cs="Verdana"/>
                <w:sz w:val="20"/>
                <w:szCs w:val="20"/>
              </w:rPr>
            </w:pPr>
            <w:r>
              <w:rPr>
                <w:rFonts w:ascii="Verdana" w:hAnsi="Verdana" w:cs="Verdana"/>
                <w:sz w:val="20"/>
                <w:szCs w:val="20"/>
              </w:rPr>
              <w:t>(ime i prezime, adresa stanovanja, OIB)</w:t>
            </w:r>
          </w:p>
        </w:tc>
      </w:tr>
      <w:tr w:rsidR="00542972" w14:paraId="4A98BE39" w14:textId="77777777" w:rsidTr="00840B3F">
        <w:trPr>
          <w:trHeight w:val="284"/>
        </w:trPr>
        <w:tc>
          <w:tcPr>
            <w:tcW w:w="9072" w:type="dxa"/>
            <w:shd w:val="clear" w:color="auto" w:fill="FFFFFF"/>
            <w:tcMar>
              <w:top w:w="55" w:type="dxa"/>
              <w:left w:w="55" w:type="dxa"/>
              <w:bottom w:w="55" w:type="dxa"/>
              <w:right w:w="55" w:type="dxa"/>
            </w:tcMar>
            <w:vAlign w:val="center"/>
          </w:tcPr>
          <w:p w14:paraId="11321D3F" w14:textId="77777777" w:rsidR="00542972" w:rsidRDefault="00257661">
            <w:pPr>
              <w:pStyle w:val="Standarduser"/>
              <w:widowControl w:val="0"/>
              <w:jc w:val="center"/>
              <w:rPr>
                <w:rFonts w:ascii="Verdana" w:hAnsi="Verdana" w:cs="Verdana"/>
                <w:sz w:val="20"/>
                <w:szCs w:val="20"/>
              </w:rPr>
            </w:pPr>
            <w:r>
              <w:rPr>
                <w:rFonts w:ascii="Verdana" w:hAnsi="Verdana" w:cs="Verdana"/>
                <w:sz w:val="20"/>
                <w:szCs w:val="20"/>
              </w:rPr>
              <w:t>odgovorno izjavljujem da Ponuditelj</w:t>
            </w:r>
          </w:p>
        </w:tc>
      </w:tr>
      <w:tr w:rsidR="00542972" w14:paraId="34F8654B" w14:textId="77777777" w:rsidTr="00840B3F">
        <w:trPr>
          <w:trHeight w:val="188"/>
        </w:trPr>
        <w:tc>
          <w:tcPr>
            <w:tcW w:w="9072" w:type="dxa"/>
            <w:tcBorders>
              <w:bottom w:val="single" w:sz="2" w:space="0" w:color="000001"/>
            </w:tcBorders>
            <w:shd w:val="clear" w:color="auto" w:fill="FFFFFF"/>
            <w:tcMar>
              <w:top w:w="55" w:type="dxa"/>
              <w:left w:w="55" w:type="dxa"/>
              <w:bottom w:w="55" w:type="dxa"/>
              <w:right w:w="55" w:type="dxa"/>
            </w:tcMar>
            <w:vAlign w:val="bottom"/>
          </w:tcPr>
          <w:p w14:paraId="60C65D5B" w14:textId="77777777" w:rsidR="00542972" w:rsidRDefault="00542972">
            <w:pPr>
              <w:pStyle w:val="Sadrajitablice"/>
              <w:widowControl w:val="0"/>
              <w:jc w:val="center"/>
              <w:rPr>
                <w:rFonts w:ascii="Verdana" w:hAnsi="Verdana"/>
                <w:sz w:val="20"/>
                <w:szCs w:val="20"/>
              </w:rPr>
            </w:pPr>
          </w:p>
        </w:tc>
      </w:tr>
      <w:tr w:rsidR="00542972" w14:paraId="5A378CA5" w14:textId="77777777" w:rsidTr="00840B3F">
        <w:trPr>
          <w:trHeight w:val="18"/>
        </w:trPr>
        <w:tc>
          <w:tcPr>
            <w:tcW w:w="9072" w:type="dxa"/>
            <w:tcBorders>
              <w:top w:val="single" w:sz="2" w:space="0" w:color="000001"/>
            </w:tcBorders>
            <w:shd w:val="clear" w:color="auto" w:fill="FFFFFF"/>
            <w:tcMar>
              <w:top w:w="55" w:type="dxa"/>
              <w:left w:w="55" w:type="dxa"/>
              <w:bottom w:w="55" w:type="dxa"/>
              <w:right w:w="55" w:type="dxa"/>
            </w:tcMar>
          </w:tcPr>
          <w:p w14:paraId="3852C40A" w14:textId="77777777" w:rsidR="00542972" w:rsidRDefault="00257661">
            <w:pPr>
              <w:pStyle w:val="Standarduser"/>
              <w:widowControl w:val="0"/>
              <w:jc w:val="center"/>
              <w:rPr>
                <w:rFonts w:ascii="Verdana" w:hAnsi="Verdana" w:cs="Verdana"/>
                <w:sz w:val="20"/>
                <w:szCs w:val="20"/>
              </w:rPr>
            </w:pPr>
            <w:r>
              <w:rPr>
                <w:rFonts w:ascii="Verdana" w:hAnsi="Verdana" w:cs="Verdana"/>
                <w:sz w:val="20"/>
                <w:szCs w:val="20"/>
              </w:rPr>
              <w:t>(naziv i sjedište gospodarskog subjekta)</w:t>
            </w:r>
          </w:p>
        </w:tc>
      </w:tr>
    </w:tbl>
    <w:p w14:paraId="201B8E0E" w14:textId="77777777" w:rsidR="00542972" w:rsidRDefault="00542972">
      <w:pPr>
        <w:pStyle w:val="Standarduser"/>
        <w:jc w:val="both"/>
        <w:rPr>
          <w:rFonts w:ascii="Verdana" w:hAnsi="Verdana" w:cs="Verdana"/>
          <w:sz w:val="20"/>
          <w:szCs w:val="20"/>
        </w:rPr>
      </w:pPr>
    </w:p>
    <w:p w14:paraId="5C256914" w14:textId="77777777" w:rsidR="00542972" w:rsidRDefault="00257661">
      <w:pPr>
        <w:pStyle w:val="Bezproreda"/>
        <w:spacing w:after="86"/>
        <w:jc w:val="both"/>
        <w:rPr>
          <w:rFonts w:ascii="Verdana" w:hAnsi="Verdana" w:cs="Verdana"/>
          <w:sz w:val="20"/>
          <w:szCs w:val="20"/>
        </w:rPr>
      </w:pPr>
      <w:r>
        <w:rPr>
          <w:rFonts w:ascii="Verdana" w:hAnsi="Verdana" w:cs="Verdana"/>
          <w:sz w:val="20"/>
          <w:szCs w:val="20"/>
        </w:rPr>
        <w:t>ima ili će imati na raspolaganju sve tražene ključne stručnjake za izvršavanje usluga koje su predmet nabave za vrijeme trajanja ugovora:</w:t>
      </w:r>
    </w:p>
    <w:tbl>
      <w:tblPr>
        <w:tblW w:w="5000" w:type="pct"/>
        <w:tblInd w:w="2" w:type="dxa"/>
        <w:tblLayout w:type="fixed"/>
        <w:tblCellMar>
          <w:left w:w="10" w:type="dxa"/>
          <w:right w:w="10" w:type="dxa"/>
        </w:tblCellMar>
        <w:tblLook w:val="0000" w:firstRow="0" w:lastRow="0" w:firstColumn="0" w:lastColumn="0" w:noHBand="0" w:noVBand="0"/>
      </w:tblPr>
      <w:tblGrid>
        <w:gridCol w:w="5760"/>
        <w:gridCol w:w="3307"/>
      </w:tblGrid>
      <w:tr w:rsidR="00542972" w14:paraId="7387EA0D" w14:textId="77777777">
        <w:trPr>
          <w:trHeight w:val="310"/>
        </w:trPr>
        <w:tc>
          <w:tcPr>
            <w:tcW w:w="5765" w:type="dxa"/>
            <w:tcBorders>
              <w:top w:val="single" w:sz="2" w:space="0" w:color="000000"/>
              <w:left w:val="single" w:sz="2" w:space="0" w:color="000000"/>
              <w:bottom w:val="single" w:sz="2" w:space="0" w:color="000000"/>
            </w:tcBorders>
            <w:tcMar>
              <w:top w:w="29" w:type="dxa"/>
              <w:left w:w="29" w:type="dxa"/>
              <w:bottom w:w="29" w:type="dxa"/>
              <w:right w:w="29" w:type="dxa"/>
            </w:tcMar>
            <w:vAlign w:val="center"/>
          </w:tcPr>
          <w:p w14:paraId="223D14BC" w14:textId="77777777" w:rsidR="00542972" w:rsidRDefault="00542972">
            <w:pPr>
              <w:pStyle w:val="TableContents"/>
              <w:rPr>
                <w:rFonts w:ascii="Verdana" w:hAnsi="Verdana"/>
                <w:sz w:val="20"/>
                <w:szCs w:val="20"/>
              </w:rPr>
            </w:pPr>
          </w:p>
        </w:tc>
        <w:tc>
          <w:tcPr>
            <w:tcW w:w="3310" w:type="dxa"/>
            <w:tcBorders>
              <w:top w:val="single" w:sz="2" w:space="0" w:color="000000"/>
              <w:left w:val="single" w:sz="2" w:space="0" w:color="000000"/>
              <w:bottom w:val="single" w:sz="2" w:space="0" w:color="000000"/>
              <w:right w:val="single" w:sz="2" w:space="0" w:color="000000"/>
            </w:tcBorders>
            <w:tcMar>
              <w:top w:w="29" w:type="dxa"/>
              <w:left w:w="29" w:type="dxa"/>
              <w:bottom w:w="29" w:type="dxa"/>
              <w:right w:w="29" w:type="dxa"/>
            </w:tcMar>
            <w:vAlign w:val="center"/>
          </w:tcPr>
          <w:p w14:paraId="1C513C6D" w14:textId="77777777" w:rsidR="00542972" w:rsidRDefault="00257661">
            <w:pPr>
              <w:pStyle w:val="TableContents"/>
              <w:jc w:val="center"/>
              <w:rPr>
                <w:rFonts w:ascii="Verdana" w:hAnsi="Verdana"/>
                <w:sz w:val="20"/>
                <w:szCs w:val="20"/>
              </w:rPr>
            </w:pPr>
            <w:r>
              <w:rPr>
                <w:rFonts w:ascii="Verdana" w:hAnsi="Verdana"/>
                <w:sz w:val="20"/>
                <w:szCs w:val="20"/>
              </w:rPr>
              <w:t>Ime i prezime stručnjaka</w:t>
            </w:r>
          </w:p>
        </w:tc>
      </w:tr>
      <w:tr w:rsidR="00542972" w14:paraId="294C4B50" w14:textId="77777777">
        <w:trPr>
          <w:trHeight w:val="503"/>
        </w:trPr>
        <w:tc>
          <w:tcPr>
            <w:tcW w:w="5765" w:type="dxa"/>
            <w:tcBorders>
              <w:left w:val="single" w:sz="2" w:space="0" w:color="000000"/>
              <w:bottom w:val="single" w:sz="2" w:space="0" w:color="000000"/>
            </w:tcBorders>
            <w:tcMar>
              <w:top w:w="29" w:type="dxa"/>
              <w:left w:w="29" w:type="dxa"/>
              <w:bottom w:w="29" w:type="dxa"/>
              <w:right w:w="29" w:type="dxa"/>
            </w:tcMar>
            <w:vAlign w:val="center"/>
          </w:tcPr>
          <w:p w14:paraId="402AE75D" w14:textId="77777777" w:rsidR="00542972" w:rsidRDefault="00257661">
            <w:pPr>
              <w:pStyle w:val="TableContents"/>
              <w:jc w:val="center"/>
              <w:rPr>
                <w:rFonts w:ascii="Verdana" w:hAnsi="Verdana"/>
                <w:sz w:val="20"/>
                <w:szCs w:val="20"/>
              </w:rPr>
            </w:pPr>
            <w:r>
              <w:rPr>
                <w:rFonts w:ascii="Verdana" w:hAnsi="Verdana"/>
                <w:sz w:val="20"/>
                <w:szCs w:val="20"/>
              </w:rPr>
              <w:t>Ključni stručnjak 1:</w:t>
            </w:r>
          </w:p>
          <w:p w14:paraId="48FAB154" w14:textId="77777777" w:rsidR="00542972" w:rsidRDefault="00257661">
            <w:pPr>
              <w:pStyle w:val="TableContents"/>
              <w:jc w:val="center"/>
              <w:rPr>
                <w:rFonts w:ascii="Verdana" w:hAnsi="Verdana"/>
                <w:sz w:val="20"/>
                <w:szCs w:val="20"/>
              </w:rPr>
            </w:pPr>
            <w:r>
              <w:rPr>
                <w:rFonts w:ascii="Verdana" w:hAnsi="Verdana"/>
                <w:sz w:val="20"/>
                <w:szCs w:val="20"/>
              </w:rPr>
              <w:t>glavni nadzorni inženjer</w:t>
            </w:r>
          </w:p>
        </w:tc>
        <w:tc>
          <w:tcPr>
            <w:tcW w:w="3310" w:type="dxa"/>
            <w:tcBorders>
              <w:left w:val="single" w:sz="2" w:space="0" w:color="000000"/>
              <w:bottom w:val="single" w:sz="2" w:space="0" w:color="000000"/>
              <w:right w:val="single" w:sz="2" w:space="0" w:color="000000"/>
            </w:tcBorders>
            <w:tcMar>
              <w:top w:w="29" w:type="dxa"/>
              <w:left w:w="29" w:type="dxa"/>
              <w:bottom w:w="29" w:type="dxa"/>
              <w:right w:w="29" w:type="dxa"/>
            </w:tcMar>
            <w:vAlign w:val="center"/>
          </w:tcPr>
          <w:p w14:paraId="5471B57C" w14:textId="77777777" w:rsidR="00542972" w:rsidRDefault="00542972">
            <w:pPr>
              <w:pStyle w:val="TableContents"/>
              <w:jc w:val="center"/>
              <w:rPr>
                <w:rFonts w:ascii="Verdana" w:hAnsi="Verdana"/>
                <w:sz w:val="20"/>
                <w:szCs w:val="20"/>
              </w:rPr>
            </w:pPr>
          </w:p>
        </w:tc>
      </w:tr>
      <w:tr w:rsidR="00542972" w14:paraId="2EA284F2" w14:textId="77777777">
        <w:tc>
          <w:tcPr>
            <w:tcW w:w="5765" w:type="dxa"/>
            <w:tcBorders>
              <w:left w:val="single" w:sz="2" w:space="0" w:color="000000"/>
              <w:bottom w:val="single" w:sz="2" w:space="0" w:color="000000"/>
            </w:tcBorders>
            <w:tcMar>
              <w:top w:w="29" w:type="dxa"/>
              <w:left w:w="29" w:type="dxa"/>
              <w:bottom w:w="29" w:type="dxa"/>
              <w:right w:w="29" w:type="dxa"/>
            </w:tcMar>
            <w:vAlign w:val="center"/>
          </w:tcPr>
          <w:p w14:paraId="6EF1F9CD" w14:textId="77777777" w:rsidR="00542972" w:rsidRDefault="00257661">
            <w:pPr>
              <w:pStyle w:val="TableContents"/>
              <w:jc w:val="center"/>
              <w:rPr>
                <w:rFonts w:ascii="Verdana" w:hAnsi="Verdana"/>
                <w:sz w:val="20"/>
                <w:szCs w:val="20"/>
              </w:rPr>
            </w:pPr>
            <w:r>
              <w:rPr>
                <w:rFonts w:ascii="Verdana" w:hAnsi="Verdana"/>
                <w:sz w:val="20"/>
                <w:szCs w:val="20"/>
              </w:rPr>
              <w:t>Ključni stručnjak 2:</w:t>
            </w:r>
          </w:p>
          <w:p w14:paraId="54092116" w14:textId="77777777" w:rsidR="00542972" w:rsidRDefault="00257661">
            <w:pPr>
              <w:pStyle w:val="TableContents"/>
              <w:jc w:val="center"/>
              <w:rPr>
                <w:rFonts w:ascii="Verdana" w:hAnsi="Verdana"/>
                <w:sz w:val="20"/>
                <w:szCs w:val="20"/>
              </w:rPr>
            </w:pPr>
            <w:r>
              <w:rPr>
                <w:rFonts w:ascii="Verdana" w:hAnsi="Verdana"/>
                <w:sz w:val="20"/>
                <w:szCs w:val="20"/>
              </w:rPr>
              <w:t>nadzorni inženjer nad građevinsko-obrtničkim radovima</w:t>
            </w:r>
          </w:p>
        </w:tc>
        <w:tc>
          <w:tcPr>
            <w:tcW w:w="3310" w:type="dxa"/>
            <w:tcBorders>
              <w:left w:val="single" w:sz="2" w:space="0" w:color="000000"/>
              <w:bottom w:val="single" w:sz="2" w:space="0" w:color="000000"/>
              <w:right w:val="single" w:sz="2" w:space="0" w:color="000000"/>
            </w:tcBorders>
            <w:tcMar>
              <w:top w:w="29" w:type="dxa"/>
              <w:left w:w="29" w:type="dxa"/>
              <w:bottom w:w="29" w:type="dxa"/>
              <w:right w:w="29" w:type="dxa"/>
            </w:tcMar>
            <w:vAlign w:val="center"/>
          </w:tcPr>
          <w:p w14:paraId="7D472D51" w14:textId="77777777" w:rsidR="00542972" w:rsidRDefault="00542972">
            <w:pPr>
              <w:pStyle w:val="TableContents"/>
              <w:jc w:val="center"/>
              <w:rPr>
                <w:rFonts w:ascii="Verdana" w:hAnsi="Verdana"/>
                <w:sz w:val="20"/>
                <w:szCs w:val="20"/>
              </w:rPr>
            </w:pPr>
          </w:p>
        </w:tc>
      </w:tr>
      <w:tr w:rsidR="00542972" w14:paraId="7616D780" w14:textId="77777777">
        <w:tc>
          <w:tcPr>
            <w:tcW w:w="5765" w:type="dxa"/>
            <w:tcBorders>
              <w:left w:val="single" w:sz="2" w:space="0" w:color="000000"/>
              <w:bottom w:val="single" w:sz="2" w:space="0" w:color="000000"/>
            </w:tcBorders>
            <w:tcMar>
              <w:top w:w="29" w:type="dxa"/>
              <w:left w:w="29" w:type="dxa"/>
              <w:bottom w:w="29" w:type="dxa"/>
              <w:right w:w="29" w:type="dxa"/>
            </w:tcMar>
            <w:vAlign w:val="center"/>
          </w:tcPr>
          <w:p w14:paraId="2BD30FF5" w14:textId="77777777" w:rsidR="00542972" w:rsidRDefault="00257661">
            <w:pPr>
              <w:pStyle w:val="TableContents"/>
              <w:jc w:val="center"/>
              <w:rPr>
                <w:rFonts w:ascii="Verdana" w:hAnsi="Verdana"/>
                <w:sz w:val="20"/>
                <w:szCs w:val="20"/>
              </w:rPr>
            </w:pPr>
            <w:r>
              <w:rPr>
                <w:rFonts w:ascii="Verdana" w:hAnsi="Verdana"/>
                <w:sz w:val="20"/>
                <w:szCs w:val="20"/>
              </w:rPr>
              <w:t>Ključni stručnjak 3:</w:t>
            </w:r>
          </w:p>
          <w:p w14:paraId="5B17EDE3" w14:textId="77777777" w:rsidR="00542972" w:rsidRDefault="00257661">
            <w:pPr>
              <w:pStyle w:val="TableContents"/>
              <w:jc w:val="center"/>
              <w:rPr>
                <w:rFonts w:ascii="Verdana" w:hAnsi="Verdana"/>
                <w:sz w:val="20"/>
                <w:szCs w:val="20"/>
              </w:rPr>
            </w:pPr>
            <w:r>
              <w:rPr>
                <w:rFonts w:ascii="Verdana" w:hAnsi="Verdana"/>
                <w:sz w:val="20"/>
                <w:szCs w:val="20"/>
              </w:rPr>
              <w:t>nadzorni inženjer nad strojarskim radovima</w:t>
            </w:r>
          </w:p>
        </w:tc>
        <w:tc>
          <w:tcPr>
            <w:tcW w:w="3310" w:type="dxa"/>
            <w:tcBorders>
              <w:left w:val="single" w:sz="2" w:space="0" w:color="000000"/>
              <w:bottom w:val="single" w:sz="2" w:space="0" w:color="000000"/>
              <w:right w:val="single" w:sz="2" w:space="0" w:color="000000"/>
            </w:tcBorders>
            <w:tcMar>
              <w:top w:w="29" w:type="dxa"/>
              <w:left w:w="29" w:type="dxa"/>
              <w:bottom w:w="29" w:type="dxa"/>
              <w:right w:w="29" w:type="dxa"/>
            </w:tcMar>
            <w:vAlign w:val="center"/>
          </w:tcPr>
          <w:p w14:paraId="400E0D09" w14:textId="77777777" w:rsidR="00542972" w:rsidRDefault="00542972">
            <w:pPr>
              <w:pStyle w:val="TableContents"/>
              <w:jc w:val="center"/>
              <w:rPr>
                <w:rFonts w:ascii="Verdana" w:hAnsi="Verdana"/>
                <w:sz w:val="20"/>
                <w:szCs w:val="20"/>
              </w:rPr>
            </w:pPr>
          </w:p>
        </w:tc>
      </w:tr>
      <w:tr w:rsidR="00542972" w14:paraId="430964F9" w14:textId="77777777">
        <w:tc>
          <w:tcPr>
            <w:tcW w:w="5765" w:type="dxa"/>
            <w:tcBorders>
              <w:left w:val="single" w:sz="2" w:space="0" w:color="000000"/>
              <w:bottom w:val="single" w:sz="2" w:space="0" w:color="000000"/>
            </w:tcBorders>
            <w:tcMar>
              <w:top w:w="29" w:type="dxa"/>
              <w:left w:w="29" w:type="dxa"/>
              <w:bottom w:w="29" w:type="dxa"/>
              <w:right w:w="29" w:type="dxa"/>
            </w:tcMar>
            <w:vAlign w:val="center"/>
          </w:tcPr>
          <w:p w14:paraId="65564368" w14:textId="77777777" w:rsidR="00542972" w:rsidRDefault="00257661">
            <w:pPr>
              <w:pStyle w:val="TableContents"/>
              <w:jc w:val="center"/>
              <w:rPr>
                <w:rFonts w:ascii="Verdana" w:hAnsi="Verdana"/>
                <w:sz w:val="20"/>
                <w:szCs w:val="20"/>
              </w:rPr>
            </w:pPr>
            <w:r>
              <w:rPr>
                <w:rFonts w:ascii="Verdana" w:hAnsi="Verdana"/>
                <w:sz w:val="20"/>
                <w:szCs w:val="20"/>
              </w:rPr>
              <w:t>Ključni stručnjak 4:</w:t>
            </w:r>
          </w:p>
          <w:p w14:paraId="3964DB00" w14:textId="77777777" w:rsidR="00542972" w:rsidRDefault="00257661">
            <w:pPr>
              <w:pStyle w:val="TableContents"/>
              <w:jc w:val="center"/>
              <w:rPr>
                <w:rFonts w:ascii="Verdana" w:hAnsi="Verdana"/>
                <w:sz w:val="20"/>
                <w:szCs w:val="20"/>
              </w:rPr>
            </w:pPr>
            <w:r>
              <w:rPr>
                <w:rFonts w:ascii="Verdana" w:hAnsi="Verdana"/>
                <w:sz w:val="20"/>
                <w:szCs w:val="20"/>
              </w:rPr>
              <w:t>nadzorni inženjer nad elektrotehničkim radovima</w:t>
            </w:r>
          </w:p>
        </w:tc>
        <w:tc>
          <w:tcPr>
            <w:tcW w:w="3310" w:type="dxa"/>
            <w:tcBorders>
              <w:left w:val="single" w:sz="2" w:space="0" w:color="000000"/>
              <w:bottom w:val="single" w:sz="2" w:space="0" w:color="000000"/>
              <w:right w:val="single" w:sz="2" w:space="0" w:color="000000"/>
            </w:tcBorders>
            <w:tcMar>
              <w:top w:w="29" w:type="dxa"/>
              <w:left w:w="29" w:type="dxa"/>
              <w:bottom w:w="29" w:type="dxa"/>
              <w:right w:w="29" w:type="dxa"/>
            </w:tcMar>
            <w:vAlign w:val="center"/>
          </w:tcPr>
          <w:p w14:paraId="6D327041" w14:textId="77777777" w:rsidR="00542972" w:rsidRDefault="00542972">
            <w:pPr>
              <w:pStyle w:val="TableContents"/>
              <w:jc w:val="center"/>
              <w:rPr>
                <w:rFonts w:ascii="Verdana" w:hAnsi="Verdana"/>
                <w:sz w:val="20"/>
                <w:szCs w:val="20"/>
              </w:rPr>
            </w:pPr>
          </w:p>
        </w:tc>
      </w:tr>
      <w:tr w:rsidR="00542972" w14:paraId="55FF17FD" w14:textId="77777777">
        <w:tc>
          <w:tcPr>
            <w:tcW w:w="5765" w:type="dxa"/>
            <w:tcBorders>
              <w:left w:val="single" w:sz="2" w:space="0" w:color="000000"/>
              <w:bottom w:val="single" w:sz="2" w:space="0" w:color="000000"/>
            </w:tcBorders>
            <w:tcMar>
              <w:top w:w="29" w:type="dxa"/>
              <w:left w:w="29" w:type="dxa"/>
              <w:bottom w:w="29" w:type="dxa"/>
              <w:right w:w="29" w:type="dxa"/>
            </w:tcMar>
            <w:vAlign w:val="center"/>
          </w:tcPr>
          <w:p w14:paraId="5A738BEF" w14:textId="77777777" w:rsidR="00542972" w:rsidRDefault="00257661">
            <w:pPr>
              <w:pStyle w:val="TableContents"/>
              <w:jc w:val="center"/>
              <w:rPr>
                <w:rFonts w:ascii="Verdana" w:hAnsi="Verdana"/>
                <w:sz w:val="20"/>
                <w:szCs w:val="20"/>
              </w:rPr>
            </w:pPr>
            <w:r>
              <w:rPr>
                <w:rFonts w:ascii="Verdana" w:hAnsi="Verdana"/>
                <w:sz w:val="20"/>
                <w:szCs w:val="20"/>
              </w:rPr>
              <w:t>Ključni stručnjak 5:</w:t>
            </w:r>
          </w:p>
          <w:p w14:paraId="1DCC23BF" w14:textId="77777777" w:rsidR="00542972" w:rsidRDefault="00257661">
            <w:pPr>
              <w:pStyle w:val="TableContents"/>
              <w:jc w:val="center"/>
              <w:rPr>
                <w:rFonts w:ascii="Verdana" w:hAnsi="Verdana"/>
                <w:sz w:val="20"/>
                <w:szCs w:val="20"/>
              </w:rPr>
            </w:pPr>
            <w:r>
              <w:rPr>
                <w:rFonts w:ascii="Verdana" w:hAnsi="Verdana"/>
                <w:sz w:val="20"/>
                <w:szCs w:val="20"/>
              </w:rPr>
              <w:t>koordinator zaštite na radu</w:t>
            </w:r>
          </w:p>
        </w:tc>
        <w:tc>
          <w:tcPr>
            <w:tcW w:w="3310" w:type="dxa"/>
            <w:tcBorders>
              <w:left w:val="single" w:sz="2" w:space="0" w:color="000000"/>
              <w:bottom w:val="single" w:sz="2" w:space="0" w:color="000000"/>
              <w:right w:val="single" w:sz="2" w:space="0" w:color="000000"/>
            </w:tcBorders>
            <w:tcMar>
              <w:top w:w="29" w:type="dxa"/>
              <w:left w:w="29" w:type="dxa"/>
              <w:bottom w:w="29" w:type="dxa"/>
              <w:right w:w="29" w:type="dxa"/>
            </w:tcMar>
            <w:vAlign w:val="center"/>
          </w:tcPr>
          <w:p w14:paraId="3B841AA6" w14:textId="77777777" w:rsidR="00542972" w:rsidRDefault="00542972">
            <w:pPr>
              <w:pStyle w:val="TableContents"/>
              <w:jc w:val="center"/>
              <w:rPr>
                <w:rFonts w:ascii="Verdana" w:hAnsi="Verdana"/>
                <w:sz w:val="20"/>
                <w:szCs w:val="20"/>
              </w:rPr>
            </w:pPr>
          </w:p>
        </w:tc>
      </w:tr>
    </w:tbl>
    <w:p w14:paraId="36481BE7" w14:textId="77777777" w:rsidR="00542972" w:rsidRDefault="00542972">
      <w:pPr>
        <w:pStyle w:val="Bezproreda"/>
        <w:jc w:val="both"/>
        <w:rPr>
          <w:rFonts w:ascii="Verdana" w:hAnsi="Verdana" w:cs="Verdana"/>
          <w:sz w:val="20"/>
          <w:szCs w:val="20"/>
        </w:rPr>
      </w:pPr>
    </w:p>
    <w:p w14:paraId="07634257" w14:textId="77777777" w:rsidR="00542972" w:rsidRDefault="00257661">
      <w:pPr>
        <w:pStyle w:val="Standarduser"/>
        <w:jc w:val="both"/>
        <w:rPr>
          <w:rFonts w:ascii="Verdana" w:hAnsi="Verdana" w:cs="Verdana"/>
          <w:sz w:val="20"/>
          <w:szCs w:val="20"/>
        </w:rPr>
      </w:pPr>
      <w:r>
        <w:rPr>
          <w:rFonts w:ascii="Verdana" w:hAnsi="Verdana" w:cs="Verdana"/>
          <w:sz w:val="20"/>
          <w:szCs w:val="20"/>
        </w:rPr>
        <w:t>U prilogu se dostavljaju dokazi stručne sposobnosti ključnih stručnjaka.</w:t>
      </w:r>
    </w:p>
    <w:tbl>
      <w:tblPr>
        <w:tblW w:w="9075" w:type="dxa"/>
        <w:tblLayout w:type="fixed"/>
        <w:tblCellMar>
          <w:left w:w="10" w:type="dxa"/>
          <w:right w:w="10" w:type="dxa"/>
        </w:tblCellMar>
        <w:tblLook w:val="0000" w:firstRow="0" w:lastRow="0" w:firstColumn="0" w:lastColumn="0" w:noHBand="0" w:noVBand="0"/>
      </w:tblPr>
      <w:tblGrid>
        <w:gridCol w:w="3540"/>
        <w:gridCol w:w="2022"/>
        <w:gridCol w:w="3513"/>
      </w:tblGrid>
      <w:tr w:rsidR="00542972" w14:paraId="46858320" w14:textId="77777777">
        <w:tc>
          <w:tcPr>
            <w:tcW w:w="3540" w:type="dxa"/>
            <w:tcBorders>
              <w:bottom w:val="single" w:sz="2" w:space="0" w:color="000001"/>
            </w:tcBorders>
            <w:shd w:val="clear" w:color="auto" w:fill="FFFFFF"/>
            <w:tcMar>
              <w:top w:w="55" w:type="dxa"/>
              <w:left w:w="55" w:type="dxa"/>
              <w:bottom w:w="55" w:type="dxa"/>
              <w:right w:w="55" w:type="dxa"/>
            </w:tcMar>
            <w:vAlign w:val="bottom"/>
          </w:tcPr>
          <w:p w14:paraId="05F4B9C8" w14:textId="77777777" w:rsidR="00542972" w:rsidRDefault="00542972">
            <w:pPr>
              <w:pStyle w:val="Standarduser"/>
              <w:widowControl w:val="0"/>
              <w:jc w:val="center"/>
              <w:rPr>
                <w:rFonts w:ascii="Verdana" w:hAnsi="Verdana"/>
                <w:sz w:val="20"/>
                <w:szCs w:val="20"/>
              </w:rPr>
            </w:pPr>
          </w:p>
        </w:tc>
        <w:tc>
          <w:tcPr>
            <w:tcW w:w="2022" w:type="dxa"/>
            <w:shd w:val="clear" w:color="auto" w:fill="FFFFFF"/>
            <w:tcMar>
              <w:top w:w="55" w:type="dxa"/>
              <w:left w:w="55" w:type="dxa"/>
              <w:bottom w:w="55" w:type="dxa"/>
              <w:right w:w="55" w:type="dxa"/>
            </w:tcMar>
            <w:vAlign w:val="bottom"/>
          </w:tcPr>
          <w:p w14:paraId="1887EDA6" w14:textId="77777777" w:rsidR="00542972" w:rsidRDefault="00542972">
            <w:pPr>
              <w:pStyle w:val="Standarduser"/>
              <w:widowControl w:val="0"/>
              <w:jc w:val="center"/>
              <w:rPr>
                <w:rFonts w:ascii="Verdana" w:hAnsi="Verdana"/>
                <w:sz w:val="20"/>
                <w:szCs w:val="20"/>
              </w:rPr>
            </w:pPr>
          </w:p>
          <w:p w14:paraId="31B4B16D" w14:textId="77777777" w:rsidR="00542972" w:rsidRDefault="00257661">
            <w:pPr>
              <w:pStyle w:val="Standarduser"/>
              <w:widowControl w:val="0"/>
              <w:jc w:val="center"/>
              <w:rPr>
                <w:rFonts w:ascii="Verdana" w:hAnsi="Verdana"/>
                <w:sz w:val="20"/>
                <w:szCs w:val="20"/>
              </w:rPr>
            </w:pPr>
            <w:r>
              <w:rPr>
                <w:rFonts w:ascii="Verdana" w:hAnsi="Verdana"/>
                <w:sz w:val="20"/>
                <w:szCs w:val="20"/>
              </w:rPr>
              <w:t>M. P.</w:t>
            </w:r>
          </w:p>
        </w:tc>
        <w:tc>
          <w:tcPr>
            <w:tcW w:w="3513" w:type="dxa"/>
            <w:tcBorders>
              <w:bottom w:val="single" w:sz="2" w:space="0" w:color="000001"/>
            </w:tcBorders>
            <w:shd w:val="clear" w:color="auto" w:fill="FFFFFF"/>
            <w:tcMar>
              <w:top w:w="55" w:type="dxa"/>
              <w:left w:w="55" w:type="dxa"/>
              <w:bottom w:w="55" w:type="dxa"/>
              <w:right w:w="55" w:type="dxa"/>
            </w:tcMar>
            <w:vAlign w:val="bottom"/>
          </w:tcPr>
          <w:p w14:paraId="7C077E4E" w14:textId="77777777" w:rsidR="00542972" w:rsidRDefault="00542972">
            <w:pPr>
              <w:pStyle w:val="Standarduser"/>
              <w:widowControl w:val="0"/>
              <w:jc w:val="center"/>
              <w:rPr>
                <w:rFonts w:ascii="Verdana" w:hAnsi="Verdana"/>
                <w:sz w:val="20"/>
                <w:szCs w:val="20"/>
              </w:rPr>
            </w:pPr>
          </w:p>
        </w:tc>
      </w:tr>
      <w:tr w:rsidR="00542972" w14:paraId="4915418E" w14:textId="77777777">
        <w:tc>
          <w:tcPr>
            <w:tcW w:w="3540" w:type="dxa"/>
            <w:tcBorders>
              <w:top w:val="single" w:sz="2" w:space="0" w:color="000001"/>
            </w:tcBorders>
            <w:shd w:val="clear" w:color="auto" w:fill="FFFFFF"/>
            <w:tcMar>
              <w:top w:w="55" w:type="dxa"/>
              <w:left w:w="55" w:type="dxa"/>
              <w:bottom w:w="55" w:type="dxa"/>
              <w:right w:w="55" w:type="dxa"/>
            </w:tcMar>
          </w:tcPr>
          <w:p w14:paraId="0B044828" w14:textId="77777777" w:rsidR="00542972" w:rsidRDefault="00257661">
            <w:pPr>
              <w:pStyle w:val="Standarduser"/>
              <w:widowControl w:val="0"/>
              <w:jc w:val="center"/>
              <w:rPr>
                <w:rFonts w:ascii="Verdana" w:hAnsi="Verdana"/>
                <w:sz w:val="20"/>
                <w:szCs w:val="20"/>
              </w:rPr>
            </w:pPr>
            <w:r>
              <w:rPr>
                <w:rFonts w:ascii="Verdana" w:hAnsi="Verdana"/>
                <w:sz w:val="20"/>
                <w:szCs w:val="20"/>
              </w:rPr>
              <w:t>(mjesto i datum)</w:t>
            </w:r>
          </w:p>
        </w:tc>
        <w:tc>
          <w:tcPr>
            <w:tcW w:w="2022" w:type="dxa"/>
            <w:shd w:val="clear" w:color="auto" w:fill="FFFFFF"/>
            <w:tcMar>
              <w:top w:w="55" w:type="dxa"/>
              <w:left w:w="55" w:type="dxa"/>
              <w:bottom w:w="55" w:type="dxa"/>
              <w:right w:w="55" w:type="dxa"/>
            </w:tcMar>
            <w:vAlign w:val="center"/>
          </w:tcPr>
          <w:p w14:paraId="3E50DEBA" w14:textId="77777777" w:rsidR="00542972" w:rsidRDefault="00542972">
            <w:pPr>
              <w:pStyle w:val="Standarduser"/>
              <w:widowControl w:val="0"/>
              <w:jc w:val="center"/>
              <w:rPr>
                <w:rFonts w:ascii="Verdana" w:hAnsi="Verdana"/>
                <w:sz w:val="20"/>
                <w:szCs w:val="20"/>
              </w:rPr>
            </w:pPr>
          </w:p>
        </w:tc>
        <w:tc>
          <w:tcPr>
            <w:tcW w:w="3513" w:type="dxa"/>
            <w:tcBorders>
              <w:top w:val="single" w:sz="2" w:space="0" w:color="000001"/>
            </w:tcBorders>
            <w:shd w:val="clear" w:color="auto" w:fill="FFFFFF"/>
            <w:tcMar>
              <w:top w:w="55" w:type="dxa"/>
              <w:left w:w="55" w:type="dxa"/>
              <w:bottom w:w="55" w:type="dxa"/>
              <w:right w:w="55" w:type="dxa"/>
            </w:tcMar>
          </w:tcPr>
          <w:p w14:paraId="3F7D6840" w14:textId="77777777" w:rsidR="00542972" w:rsidRDefault="00257661">
            <w:pPr>
              <w:pStyle w:val="Standarduser"/>
              <w:widowControl w:val="0"/>
              <w:jc w:val="center"/>
              <w:rPr>
                <w:rFonts w:ascii="Verdana" w:hAnsi="Verdana"/>
                <w:sz w:val="20"/>
                <w:szCs w:val="20"/>
              </w:rPr>
            </w:pPr>
            <w:r>
              <w:rPr>
                <w:rFonts w:ascii="Verdana" w:hAnsi="Verdana"/>
                <w:sz w:val="20"/>
                <w:szCs w:val="20"/>
              </w:rPr>
              <w:t>(čitko ime i prezime ovlaštene osobe gospodarskog subjekta)</w:t>
            </w:r>
          </w:p>
        </w:tc>
      </w:tr>
      <w:tr w:rsidR="00542972" w14:paraId="41B7499A" w14:textId="77777777">
        <w:tc>
          <w:tcPr>
            <w:tcW w:w="3540" w:type="dxa"/>
            <w:shd w:val="clear" w:color="auto" w:fill="FFFFFF"/>
            <w:tcMar>
              <w:top w:w="55" w:type="dxa"/>
              <w:left w:w="55" w:type="dxa"/>
              <w:bottom w:w="55" w:type="dxa"/>
              <w:right w:w="55" w:type="dxa"/>
            </w:tcMar>
            <w:vAlign w:val="bottom"/>
          </w:tcPr>
          <w:p w14:paraId="4F80CA6A" w14:textId="77777777" w:rsidR="00542972" w:rsidRDefault="00542972">
            <w:pPr>
              <w:pStyle w:val="Standarduser"/>
              <w:widowControl w:val="0"/>
              <w:jc w:val="center"/>
              <w:rPr>
                <w:rFonts w:ascii="Verdana" w:hAnsi="Verdana"/>
                <w:sz w:val="20"/>
                <w:szCs w:val="20"/>
              </w:rPr>
            </w:pPr>
          </w:p>
        </w:tc>
        <w:tc>
          <w:tcPr>
            <w:tcW w:w="2022" w:type="dxa"/>
            <w:shd w:val="clear" w:color="auto" w:fill="FFFFFF"/>
            <w:tcMar>
              <w:top w:w="55" w:type="dxa"/>
              <w:left w:w="55" w:type="dxa"/>
              <w:bottom w:w="55" w:type="dxa"/>
              <w:right w:w="55" w:type="dxa"/>
            </w:tcMar>
            <w:vAlign w:val="bottom"/>
          </w:tcPr>
          <w:p w14:paraId="1AE21894" w14:textId="77777777" w:rsidR="00542972" w:rsidRDefault="00542972">
            <w:pPr>
              <w:pStyle w:val="Standarduser"/>
              <w:widowControl w:val="0"/>
              <w:jc w:val="center"/>
              <w:rPr>
                <w:rFonts w:ascii="Verdana" w:hAnsi="Verdana"/>
                <w:sz w:val="20"/>
                <w:szCs w:val="20"/>
              </w:rPr>
            </w:pPr>
          </w:p>
          <w:p w14:paraId="6ED5B7F6" w14:textId="77777777" w:rsidR="00542972" w:rsidRDefault="00542972">
            <w:pPr>
              <w:pStyle w:val="Standarduser"/>
              <w:widowControl w:val="0"/>
              <w:jc w:val="center"/>
              <w:rPr>
                <w:rFonts w:ascii="Verdana" w:hAnsi="Verdana"/>
                <w:sz w:val="20"/>
                <w:szCs w:val="20"/>
              </w:rPr>
            </w:pPr>
          </w:p>
          <w:p w14:paraId="17FF3C2D" w14:textId="77777777" w:rsidR="00542972" w:rsidRDefault="00542972">
            <w:pPr>
              <w:pStyle w:val="Standarduser"/>
              <w:widowControl w:val="0"/>
              <w:jc w:val="center"/>
              <w:rPr>
                <w:rFonts w:ascii="Verdana" w:hAnsi="Verdana"/>
                <w:sz w:val="20"/>
                <w:szCs w:val="20"/>
              </w:rPr>
            </w:pPr>
          </w:p>
        </w:tc>
        <w:tc>
          <w:tcPr>
            <w:tcW w:w="3513" w:type="dxa"/>
            <w:tcBorders>
              <w:bottom w:val="single" w:sz="2" w:space="0" w:color="000001"/>
            </w:tcBorders>
            <w:shd w:val="clear" w:color="auto" w:fill="FFFFFF"/>
            <w:tcMar>
              <w:top w:w="55" w:type="dxa"/>
              <w:left w:w="55" w:type="dxa"/>
              <w:bottom w:w="55" w:type="dxa"/>
              <w:right w:w="55" w:type="dxa"/>
            </w:tcMar>
            <w:vAlign w:val="bottom"/>
          </w:tcPr>
          <w:p w14:paraId="35B43BBA" w14:textId="77777777" w:rsidR="00542972" w:rsidRDefault="00542972">
            <w:pPr>
              <w:pStyle w:val="Standarduser"/>
              <w:widowControl w:val="0"/>
              <w:jc w:val="center"/>
              <w:rPr>
                <w:rFonts w:ascii="Verdana" w:hAnsi="Verdana"/>
                <w:sz w:val="20"/>
                <w:szCs w:val="20"/>
              </w:rPr>
            </w:pPr>
          </w:p>
          <w:p w14:paraId="5E641CF2" w14:textId="77777777" w:rsidR="00542972" w:rsidRDefault="00542972">
            <w:pPr>
              <w:pStyle w:val="Standarduser"/>
              <w:widowControl w:val="0"/>
              <w:jc w:val="center"/>
              <w:rPr>
                <w:rFonts w:ascii="Verdana" w:hAnsi="Verdana"/>
                <w:sz w:val="20"/>
                <w:szCs w:val="20"/>
              </w:rPr>
            </w:pPr>
          </w:p>
        </w:tc>
      </w:tr>
      <w:tr w:rsidR="00542972" w14:paraId="29027D87" w14:textId="77777777">
        <w:tc>
          <w:tcPr>
            <w:tcW w:w="3540" w:type="dxa"/>
            <w:shd w:val="clear" w:color="auto" w:fill="FFFFFF"/>
            <w:tcMar>
              <w:top w:w="55" w:type="dxa"/>
              <w:left w:w="55" w:type="dxa"/>
              <w:bottom w:w="55" w:type="dxa"/>
              <w:right w:w="55" w:type="dxa"/>
            </w:tcMar>
          </w:tcPr>
          <w:p w14:paraId="2F8F830C" w14:textId="77777777" w:rsidR="00542972" w:rsidRDefault="00542972">
            <w:pPr>
              <w:pStyle w:val="Standarduser"/>
              <w:widowControl w:val="0"/>
              <w:jc w:val="center"/>
              <w:rPr>
                <w:rFonts w:ascii="Verdana" w:hAnsi="Verdana"/>
                <w:sz w:val="20"/>
                <w:szCs w:val="20"/>
              </w:rPr>
            </w:pPr>
          </w:p>
        </w:tc>
        <w:tc>
          <w:tcPr>
            <w:tcW w:w="2022" w:type="dxa"/>
            <w:shd w:val="clear" w:color="auto" w:fill="FFFFFF"/>
            <w:tcMar>
              <w:top w:w="55" w:type="dxa"/>
              <w:left w:w="55" w:type="dxa"/>
              <w:bottom w:w="55" w:type="dxa"/>
              <w:right w:w="55" w:type="dxa"/>
            </w:tcMar>
            <w:vAlign w:val="center"/>
          </w:tcPr>
          <w:p w14:paraId="2FA31EA1" w14:textId="77777777" w:rsidR="00542972" w:rsidRDefault="00542972">
            <w:pPr>
              <w:pStyle w:val="Standarduser"/>
              <w:widowControl w:val="0"/>
              <w:jc w:val="center"/>
              <w:rPr>
                <w:rFonts w:ascii="Verdana" w:hAnsi="Verdana"/>
                <w:sz w:val="20"/>
                <w:szCs w:val="20"/>
              </w:rPr>
            </w:pPr>
          </w:p>
        </w:tc>
        <w:tc>
          <w:tcPr>
            <w:tcW w:w="3513" w:type="dxa"/>
            <w:tcBorders>
              <w:top w:val="single" w:sz="2" w:space="0" w:color="000001"/>
            </w:tcBorders>
            <w:shd w:val="clear" w:color="auto" w:fill="FFFFFF"/>
            <w:tcMar>
              <w:top w:w="55" w:type="dxa"/>
              <w:left w:w="55" w:type="dxa"/>
              <w:bottom w:w="55" w:type="dxa"/>
              <w:right w:w="55" w:type="dxa"/>
            </w:tcMar>
          </w:tcPr>
          <w:p w14:paraId="1FDAD3F7" w14:textId="77777777" w:rsidR="00542972" w:rsidRDefault="00257661">
            <w:pPr>
              <w:pStyle w:val="Standarduser"/>
              <w:widowControl w:val="0"/>
              <w:jc w:val="center"/>
              <w:rPr>
                <w:rFonts w:ascii="Verdana" w:hAnsi="Verdana"/>
                <w:sz w:val="20"/>
                <w:szCs w:val="20"/>
              </w:rPr>
            </w:pPr>
            <w:r>
              <w:rPr>
                <w:rFonts w:ascii="Verdana" w:hAnsi="Verdana"/>
                <w:sz w:val="20"/>
                <w:szCs w:val="20"/>
              </w:rPr>
              <w:t>(vlastoručni potpis ovlaštene osobe gospodarskog subjekta)</w:t>
            </w:r>
          </w:p>
        </w:tc>
      </w:tr>
    </w:tbl>
    <w:p w14:paraId="5F9672DE" w14:textId="77777777" w:rsidR="00542972" w:rsidRDefault="00542972">
      <w:pPr>
        <w:pStyle w:val="Standarduser"/>
        <w:rPr>
          <w:rFonts w:ascii="Verdana" w:hAnsi="Verdana" w:cs="Verdana"/>
          <w:b/>
          <w:bCs/>
          <w:sz w:val="20"/>
          <w:szCs w:val="20"/>
        </w:rPr>
      </w:pPr>
    </w:p>
    <w:p w14:paraId="29C18BC9" w14:textId="77777777" w:rsidR="00542972" w:rsidRDefault="00257661">
      <w:pPr>
        <w:pStyle w:val="Standard"/>
        <w:pageBreakBefore/>
        <w:rPr>
          <w:rFonts w:ascii="Verdana" w:hAnsi="Verdana" w:cs="Verdana"/>
          <w:b/>
          <w:bCs/>
          <w:szCs w:val="20"/>
        </w:rPr>
      </w:pPr>
      <w:r>
        <w:rPr>
          <w:rFonts w:ascii="Verdana" w:hAnsi="Verdana" w:cs="Verdana"/>
          <w:b/>
          <w:bCs/>
          <w:szCs w:val="20"/>
        </w:rPr>
        <w:lastRenderedPageBreak/>
        <w:t>6. Izjava o nekažnjavanju</w:t>
      </w:r>
    </w:p>
    <w:p w14:paraId="011C6F65" w14:textId="77777777" w:rsidR="00542972" w:rsidRDefault="00542972">
      <w:pPr>
        <w:pStyle w:val="Standard"/>
        <w:rPr>
          <w:rFonts w:ascii="Verdana" w:hAnsi="Verdana" w:cs="Verdana"/>
          <w:b/>
          <w:bCs/>
          <w:szCs w:val="20"/>
        </w:rPr>
      </w:pPr>
    </w:p>
    <w:tbl>
      <w:tblPr>
        <w:tblW w:w="9085" w:type="dxa"/>
        <w:tblInd w:w="36" w:type="dxa"/>
        <w:tblLayout w:type="fixed"/>
        <w:tblCellMar>
          <w:left w:w="10" w:type="dxa"/>
          <w:right w:w="10" w:type="dxa"/>
        </w:tblCellMar>
        <w:tblLook w:val="0000" w:firstRow="0" w:lastRow="0" w:firstColumn="0" w:lastColumn="0" w:noHBand="0" w:noVBand="0"/>
      </w:tblPr>
      <w:tblGrid>
        <w:gridCol w:w="2998"/>
        <w:gridCol w:w="6087"/>
      </w:tblGrid>
      <w:tr w:rsidR="00542972" w14:paraId="3F041773"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3AEA3335" w14:textId="77777777" w:rsidR="00542972" w:rsidRDefault="00257661">
            <w:pPr>
              <w:pStyle w:val="Standard"/>
              <w:rPr>
                <w:rFonts w:ascii="Verdana" w:hAnsi="Verdana"/>
                <w:szCs w:val="20"/>
              </w:rPr>
            </w:pPr>
            <w:r>
              <w:rPr>
                <w:rFonts w:ascii="Verdana" w:hAnsi="Verdana"/>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45BB56F7" w14:textId="77777777" w:rsidR="00542972" w:rsidRDefault="00542972">
            <w:pPr>
              <w:pStyle w:val="Standard"/>
              <w:rPr>
                <w:rFonts w:ascii="Verdana" w:hAnsi="Verdana"/>
                <w:szCs w:val="20"/>
              </w:rPr>
            </w:pPr>
          </w:p>
        </w:tc>
      </w:tr>
      <w:tr w:rsidR="00542972" w14:paraId="22BC9A4D"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1B0468D4" w14:textId="77777777" w:rsidR="00542972" w:rsidRDefault="00257661">
            <w:pPr>
              <w:pStyle w:val="Standard"/>
              <w:rPr>
                <w:rFonts w:ascii="Verdana" w:hAnsi="Verdana"/>
                <w:szCs w:val="20"/>
              </w:rPr>
            </w:pPr>
            <w:r>
              <w:rPr>
                <w:rFonts w:ascii="Verdana" w:hAnsi="Verdana"/>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13363C86" w14:textId="77777777" w:rsidR="00542972" w:rsidRDefault="00542972">
            <w:pPr>
              <w:pStyle w:val="Standard"/>
              <w:rPr>
                <w:rFonts w:ascii="Verdana" w:hAnsi="Verdana"/>
                <w:szCs w:val="20"/>
              </w:rPr>
            </w:pPr>
          </w:p>
        </w:tc>
      </w:tr>
      <w:tr w:rsidR="00542972" w14:paraId="63051102"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38784999" w14:textId="77777777" w:rsidR="00542972" w:rsidRDefault="00257661">
            <w:pPr>
              <w:pStyle w:val="Standard"/>
              <w:rPr>
                <w:rFonts w:ascii="Verdana" w:hAnsi="Verdana"/>
                <w:szCs w:val="20"/>
              </w:rPr>
            </w:pPr>
            <w:r>
              <w:rPr>
                <w:rFonts w:ascii="Verdana" w:hAnsi="Verdana"/>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79AC5350" w14:textId="77777777" w:rsidR="00542972" w:rsidRDefault="00542972">
            <w:pPr>
              <w:pStyle w:val="Standard"/>
              <w:rPr>
                <w:rFonts w:ascii="Verdana" w:hAnsi="Verdana"/>
                <w:szCs w:val="20"/>
              </w:rPr>
            </w:pPr>
          </w:p>
        </w:tc>
      </w:tr>
      <w:tr w:rsidR="00542972" w14:paraId="6A986099"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546A57C3" w14:textId="77777777" w:rsidR="00542972" w:rsidRDefault="00257661">
            <w:pPr>
              <w:pStyle w:val="Standard"/>
              <w:rPr>
                <w:rFonts w:ascii="Verdana" w:hAnsi="Verdana"/>
                <w:szCs w:val="20"/>
              </w:rPr>
            </w:pPr>
            <w:r>
              <w:rPr>
                <w:rFonts w:ascii="Verdana" w:hAnsi="Verdana"/>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0EB5AC1C" w14:textId="77777777" w:rsidR="00542972" w:rsidRDefault="00542972">
            <w:pPr>
              <w:pStyle w:val="Standard"/>
              <w:rPr>
                <w:rFonts w:ascii="Verdana" w:hAnsi="Verdana"/>
                <w:szCs w:val="20"/>
              </w:rPr>
            </w:pPr>
          </w:p>
        </w:tc>
      </w:tr>
    </w:tbl>
    <w:p w14:paraId="72BEB0C9" w14:textId="77777777" w:rsidR="00542972" w:rsidRDefault="00542972">
      <w:pPr>
        <w:pStyle w:val="Standard"/>
        <w:rPr>
          <w:rFonts w:ascii="Verdana" w:hAnsi="Verdana" w:cs="Verdana"/>
          <w:szCs w:val="20"/>
        </w:rPr>
      </w:pPr>
    </w:p>
    <w:p w14:paraId="1890FBBE" w14:textId="77777777" w:rsidR="00542972" w:rsidRDefault="00257661">
      <w:pPr>
        <w:pStyle w:val="Standard"/>
        <w:ind w:left="360"/>
        <w:rPr>
          <w:rFonts w:ascii="Verdana" w:hAnsi="Verdana" w:cs="Verdana"/>
          <w:szCs w:val="20"/>
        </w:rPr>
      </w:pPr>
      <w:r>
        <w:rPr>
          <w:rFonts w:ascii="Verdana" w:hAnsi="Verdana" w:cs="Verdana"/>
          <w:szCs w:val="20"/>
        </w:rPr>
        <w:t>Ovlaštena osoba za zastupanje gospodarskog subjekta daje sljedeću</w:t>
      </w:r>
    </w:p>
    <w:p w14:paraId="0D167115" w14:textId="77777777" w:rsidR="00542972" w:rsidRDefault="00542972">
      <w:pPr>
        <w:pStyle w:val="Standard"/>
        <w:rPr>
          <w:rFonts w:ascii="Verdana" w:hAnsi="Verdana" w:cs="Verdana"/>
          <w:szCs w:val="20"/>
        </w:rPr>
      </w:pPr>
    </w:p>
    <w:p w14:paraId="30FCE9ED" w14:textId="77777777" w:rsidR="00542972" w:rsidRDefault="00257661">
      <w:pPr>
        <w:pStyle w:val="Standard"/>
        <w:jc w:val="center"/>
        <w:rPr>
          <w:rFonts w:ascii="Verdana" w:hAnsi="Verdana" w:cs="Verdana"/>
          <w:b/>
          <w:bCs/>
          <w:sz w:val="28"/>
          <w:szCs w:val="28"/>
        </w:rPr>
      </w:pPr>
      <w:r>
        <w:rPr>
          <w:rFonts w:ascii="Verdana" w:hAnsi="Verdana" w:cs="Verdana"/>
          <w:b/>
          <w:bCs/>
          <w:sz w:val="28"/>
          <w:szCs w:val="28"/>
        </w:rPr>
        <w:t>IZJAVU</w:t>
      </w: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42972" w14:paraId="2F733F80" w14:textId="77777777">
        <w:trPr>
          <w:trHeight w:val="469"/>
        </w:trPr>
        <w:tc>
          <w:tcPr>
            <w:tcW w:w="9072" w:type="dxa"/>
            <w:tcBorders>
              <w:bottom w:val="single" w:sz="4" w:space="0" w:color="000000"/>
            </w:tcBorders>
            <w:shd w:val="clear" w:color="auto" w:fill="FFFFFF"/>
            <w:tcMar>
              <w:top w:w="55" w:type="dxa"/>
              <w:left w:w="55" w:type="dxa"/>
              <w:bottom w:w="55" w:type="dxa"/>
              <w:right w:w="55" w:type="dxa"/>
            </w:tcMar>
            <w:vAlign w:val="bottom"/>
          </w:tcPr>
          <w:p w14:paraId="71A704E2" w14:textId="77777777" w:rsidR="00542972" w:rsidRDefault="00257661">
            <w:pPr>
              <w:pStyle w:val="TableContents"/>
              <w:jc w:val="both"/>
              <w:rPr>
                <w:rFonts w:ascii="Verdana" w:hAnsi="Verdana"/>
                <w:sz w:val="20"/>
                <w:szCs w:val="20"/>
              </w:rPr>
            </w:pPr>
            <w:r>
              <w:rPr>
                <w:rFonts w:ascii="Verdana" w:hAnsi="Verdana"/>
                <w:sz w:val="20"/>
                <w:szCs w:val="20"/>
              </w:rPr>
              <w:t>Ja,</w:t>
            </w:r>
          </w:p>
        </w:tc>
      </w:tr>
      <w:tr w:rsidR="00542972" w14:paraId="0A4BEF90" w14:textId="77777777">
        <w:trPr>
          <w:trHeight w:val="388"/>
        </w:trPr>
        <w:tc>
          <w:tcPr>
            <w:tcW w:w="9072" w:type="dxa"/>
            <w:tcBorders>
              <w:top w:val="single" w:sz="4" w:space="0" w:color="000000"/>
              <w:bottom w:val="single" w:sz="4" w:space="0" w:color="000000"/>
            </w:tcBorders>
            <w:shd w:val="clear" w:color="auto" w:fill="FFFFFF"/>
            <w:tcMar>
              <w:top w:w="55" w:type="dxa"/>
              <w:left w:w="55" w:type="dxa"/>
              <w:bottom w:w="55" w:type="dxa"/>
              <w:right w:w="55" w:type="dxa"/>
            </w:tcMar>
            <w:vAlign w:val="bottom"/>
          </w:tcPr>
          <w:p w14:paraId="7357CC77" w14:textId="77777777" w:rsidR="00542972" w:rsidRDefault="00542972">
            <w:pPr>
              <w:pStyle w:val="TableContents"/>
              <w:jc w:val="center"/>
              <w:rPr>
                <w:rFonts w:ascii="Verdana" w:hAnsi="Verdana"/>
                <w:sz w:val="20"/>
                <w:szCs w:val="20"/>
              </w:rPr>
            </w:pPr>
          </w:p>
        </w:tc>
      </w:tr>
      <w:tr w:rsidR="00542972" w14:paraId="04AA7881" w14:textId="77777777">
        <w:tc>
          <w:tcPr>
            <w:tcW w:w="9072" w:type="dxa"/>
            <w:tcBorders>
              <w:top w:val="single" w:sz="4" w:space="0" w:color="000000"/>
            </w:tcBorders>
            <w:shd w:val="clear" w:color="auto" w:fill="FFFFFF"/>
            <w:tcMar>
              <w:top w:w="55" w:type="dxa"/>
              <w:left w:w="55" w:type="dxa"/>
              <w:bottom w:w="55" w:type="dxa"/>
              <w:right w:w="55" w:type="dxa"/>
            </w:tcMar>
          </w:tcPr>
          <w:p w14:paraId="1E322462" w14:textId="77777777" w:rsidR="00542972" w:rsidRDefault="00257661">
            <w:pPr>
              <w:pStyle w:val="Standard"/>
              <w:jc w:val="center"/>
              <w:rPr>
                <w:rFonts w:ascii="Verdana" w:hAnsi="Verdana" w:cs="Verdana"/>
                <w:szCs w:val="20"/>
              </w:rPr>
            </w:pPr>
            <w:r>
              <w:rPr>
                <w:rFonts w:ascii="Verdana" w:hAnsi="Verdana" w:cs="Verdana"/>
                <w:szCs w:val="20"/>
              </w:rPr>
              <w:t>(ime i prezime, adresa stanovanja, OIB)</w:t>
            </w:r>
          </w:p>
        </w:tc>
      </w:tr>
      <w:tr w:rsidR="00542972" w14:paraId="44BBAB80" w14:textId="77777777">
        <w:trPr>
          <w:trHeight w:val="406"/>
        </w:trPr>
        <w:tc>
          <w:tcPr>
            <w:tcW w:w="9072" w:type="dxa"/>
            <w:shd w:val="clear" w:color="auto" w:fill="FFFFFF"/>
            <w:tcMar>
              <w:top w:w="55" w:type="dxa"/>
              <w:left w:w="55" w:type="dxa"/>
              <w:bottom w:w="55" w:type="dxa"/>
              <w:right w:w="55" w:type="dxa"/>
            </w:tcMar>
            <w:vAlign w:val="center"/>
          </w:tcPr>
          <w:p w14:paraId="1ADDA97C" w14:textId="77777777" w:rsidR="00542972" w:rsidRDefault="00257661">
            <w:pPr>
              <w:pStyle w:val="Standard"/>
              <w:jc w:val="center"/>
              <w:rPr>
                <w:rFonts w:ascii="Verdana" w:hAnsi="Verdana" w:cs="Verdana"/>
                <w:szCs w:val="20"/>
              </w:rPr>
            </w:pPr>
            <w:r>
              <w:rPr>
                <w:rFonts w:ascii="Verdana" w:hAnsi="Verdana" w:cs="Verdana"/>
                <w:szCs w:val="20"/>
              </w:rPr>
              <w:t>kao ovlaštena osoba za zastupanje Ponuditelja</w:t>
            </w:r>
          </w:p>
        </w:tc>
      </w:tr>
      <w:tr w:rsidR="00542972" w14:paraId="4FD88E09" w14:textId="77777777">
        <w:trPr>
          <w:trHeight w:val="341"/>
        </w:trPr>
        <w:tc>
          <w:tcPr>
            <w:tcW w:w="9072" w:type="dxa"/>
            <w:tcBorders>
              <w:bottom w:val="single" w:sz="4" w:space="0" w:color="000000"/>
            </w:tcBorders>
            <w:shd w:val="clear" w:color="auto" w:fill="FFFFFF"/>
            <w:tcMar>
              <w:top w:w="55" w:type="dxa"/>
              <w:left w:w="55" w:type="dxa"/>
              <w:bottom w:w="55" w:type="dxa"/>
              <w:right w:w="55" w:type="dxa"/>
            </w:tcMar>
            <w:vAlign w:val="bottom"/>
          </w:tcPr>
          <w:p w14:paraId="6EAF22D7" w14:textId="77777777" w:rsidR="00542972" w:rsidRDefault="00542972">
            <w:pPr>
              <w:pStyle w:val="TableContents"/>
              <w:jc w:val="center"/>
              <w:rPr>
                <w:rFonts w:ascii="Verdana" w:hAnsi="Verdana"/>
                <w:sz w:val="20"/>
                <w:szCs w:val="20"/>
              </w:rPr>
            </w:pPr>
          </w:p>
        </w:tc>
      </w:tr>
      <w:tr w:rsidR="00542972" w14:paraId="112CEBE1" w14:textId="77777777">
        <w:tc>
          <w:tcPr>
            <w:tcW w:w="9072" w:type="dxa"/>
            <w:tcBorders>
              <w:top w:val="single" w:sz="4" w:space="0" w:color="000000"/>
            </w:tcBorders>
            <w:shd w:val="clear" w:color="auto" w:fill="FFFFFF"/>
            <w:tcMar>
              <w:top w:w="55" w:type="dxa"/>
              <w:left w:w="55" w:type="dxa"/>
              <w:bottom w:w="55" w:type="dxa"/>
              <w:right w:w="55" w:type="dxa"/>
            </w:tcMar>
          </w:tcPr>
          <w:p w14:paraId="41CDD9E5" w14:textId="77777777" w:rsidR="00542972" w:rsidRDefault="00257661">
            <w:pPr>
              <w:pStyle w:val="Standard"/>
              <w:jc w:val="center"/>
              <w:rPr>
                <w:rFonts w:ascii="Verdana" w:hAnsi="Verdana" w:cs="Verdana"/>
                <w:szCs w:val="20"/>
              </w:rPr>
            </w:pPr>
            <w:r>
              <w:rPr>
                <w:rFonts w:ascii="Verdana" w:hAnsi="Verdana" w:cs="Verdana"/>
                <w:szCs w:val="20"/>
              </w:rPr>
              <w:t>(naziv i sjedište gospodarskog subjekta)</w:t>
            </w:r>
          </w:p>
        </w:tc>
      </w:tr>
    </w:tbl>
    <w:p w14:paraId="0361C75F" w14:textId="77777777" w:rsidR="00542972" w:rsidRDefault="00542972">
      <w:pPr>
        <w:pStyle w:val="Standard"/>
        <w:rPr>
          <w:rFonts w:ascii="Verdana" w:hAnsi="Verdana" w:cs="Verdana"/>
          <w:szCs w:val="20"/>
          <w:shd w:val="clear" w:color="auto" w:fill="FFFFFF"/>
        </w:rPr>
      </w:pPr>
    </w:p>
    <w:p w14:paraId="592A3691" w14:textId="77777777" w:rsidR="00542972" w:rsidRDefault="00257661">
      <w:pPr>
        <w:pStyle w:val="Standard"/>
        <w:ind w:left="360"/>
        <w:rPr>
          <w:rFonts w:ascii="Verdana" w:hAnsi="Verdana" w:cs="Verdana"/>
          <w:szCs w:val="20"/>
          <w:shd w:val="clear" w:color="auto" w:fill="FFFFFF"/>
        </w:rPr>
      </w:pPr>
      <w:r>
        <w:rPr>
          <w:rFonts w:ascii="Verdana" w:hAnsi="Verdana" w:cs="Verdana"/>
          <w:szCs w:val="20"/>
          <w:shd w:val="clear" w:color="auto" w:fill="FFFFFF"/>
        </w:rPr>
        <w:t>odgovorno izjavljujem da:</w:t>
      </w:r>
    </w:p>
    <w:p w14:paraId="437C3536" w14:textId="77777777" w:rsidR="00542972" w:rsidRDefault="00257661">
      <w:pPr>
        <w:pStyle w:val="Standard"/>
        <w:numPr>
          <w:ilvl w:val="0"/>
          <w:numId w:val="50"/>
        </w:numPr>
        <w:jc w:val="both"/>
        <w:rPr>
          <w:rFonts w:ascii="Verdana" w:hAnsi="Verdana"/>
          <w:szCs w:val="20"/>
          <w:shd w:val="clear" w:color="auto" w:fill="FFFFFF"/>
        </w:rPr>
      </w:pPr>
      <w:r>
        <w:rPr>
          <w:rFonts w:ascii="Verdana" w:hAnsi="Verdana"/>
          <w:szCs w:val="20"/>
          <w:shd w:val="clear" w:color="auto" w:fill="FFFFFF"/>
        </w:rPr>
        <w:t>niti ja osobno,</w:t>
      </w:r>
    </w:p>
    <w:p w14:paraId="0F123EF9" w14:textId="77777777" w:rsidR="00542972" w:rsidRDefault="00257661">
      <w:pPr>
        <w:pStyle w:val="Standard"/>
        <w:numPr>
          <w:ilvl w:val="0"/>
          <w:numId w:val="6"/>
        </w:numPr>
        <w:jc w:val="both"/>
        <w:rPr>
          <w:rFonts w:ascii="Verdana" w:hAnsi="Verdana"/>
          <w:szCs w:val="20"/>
          <w:shd w:val="clear" w:color="auto" w:fill="FFFFFF"/>
        </w:rPr>
      </w:pPr>
      <w:r>
        <w:rPr>
          <w:rFonts w:ascii="Verdana" w:hAnsi="Verdana"/>
          <w:szCs w:val="20"/>
          <w:shd w:val="clear" w:color="auto" w:fill="FFFFFF"/>
        </w:rPr>
        <w:t>niti prethodno navedeni gospodarski subjekt čiji sam po zakonu ovlašteni zastupnik,</w:t>
      </w:r>
    </w:p>
    <w:p w14:paraId="4A068E94" w14:textId="77777777" w:rsidR="00542972" w:rsidRDefault="00257661">
      <w:pPr>
        <w:pStyle w:val="Standard"/>
        <w:numPr>
          <w:ilvl w:val="0"/>
          <w:numId w:val="6"/>
        </w:numPr>
        <w:jc w:val="both"/>
        <w:rPr>
          <w:rFonts w:ascii="Verdana" w:hAnsi="Verdana"/>
          <w:szCs w:val="20"/>
          <w:shd w:val="clear" w:color="auto" w:fill="FFFFFF"/>
        </w:rPr>
      </w:pPr>
      <w:r>
        <w:rPr>
          <w:rFonts w:ascii="Verdana" w:hAnsi="Verdana"/>
          <w:szCs w:val="20"/>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78989F7A" w14:textId="77777777" w:rsidR="00542972" w:rsidRDefault="00257661" w:rsidP="00840B3F">
      <w:pPr>
        <w:pStyle w:val="Standard"/>
        <w:numPr>
          <w:ilvl w:val="1"/>
          <w:numId w:val="51"/>
        </w:numPr>
        <w:tabs>
          <w:tab w:val="left" w:pos="1713"/>
        </w:tabs>
        <w:jc w:val="both"/>
        <w:rPr>
          <w:rFonts w:ascii="Verdana" w:hAnsi="Verdana"/>
          <w:szCs w:val="20"/>
          <w:shd w:val="clear" w:color="auto" w:fill="FFFFFF"/>
        </w:rPr>
      </w:pPr>
      <w:r>
        <w:rPr>
          <w:rFonts w:ascii="Verdana" w:hAnsi="Verdana"/>
          <w:szCs w:val="20"/>
          <w:shd w:val="clear" w:color="auto" w:fill="FFFFFF"/>
        </w:rPr>
        <w:t>sudjelovanje u zločinačkoj organizaciji,</w:t>
      </w:r>
    </w:p>
    <w:p w14:paraId="122AF1C0" w14:textId="77777777" w:rsidR="00542972" w:rsidRDefault="00257661" w:rsidP="00840B3F">
      <w:pPr>
        <w:pStyle w:val="Standard"/>
        <w:numPr>
          <w:ilvl w:val="1"/>
          <w:numId w:val="51"/>
        </w:numPr>
        <w:tabs>
          <w:tab w:val="left" w:pos="1713"/>
        </w:tabs>
        <w:jc w:val="both"/>
        <w:rPr>
          <w:rFonts w:ascii="Verdana" w:hAnsi="Verdana"/>
          <w:szCs w:val="20"/>
          <w:shd w:val="clear" w:color="auto" w:fill="FFFFFF"/>
        </w:rPr>
      </w:pPr>
      <w:r>
        <w:rPr>
          <w:rFonts w:ascii="Verdana" w:hAnsi="Verdana"/>
          <w:szCs w:val="20"/>
          <w:shd w:val="clear" w:color="auto" w:fill="FFFFFF"/>
        </w:rPr>
        <w:t>korupciju,</w:t>
      </w:r>
    </w:p>
    <w:p w14:paraId="148911EB" w14:textId="77777777" w:rsidR="00542972" w:rsidRDefault="00257661" w:rsidP="00840B3F">
      <w:pPr>
        <w:pStyle w:val="Standard"/>
        <w:numPr>
          <w:ilvl w:val="1"/>
          <w:numId w:val="51"/>
        </w:numPr>
        <w:tabs>
          <w:tab w:val="left" w:pos="1713"/>
        </w:tabs>
        <w:jc w:val="both"/>
        <w:rPr>
          <w:rFonts w:ascii="Verdana" w:hAnsi="Verdana"/>
          <w:szCs w:val="20"/>
          <w:shd w:val="clear" w:color="auto" w:fill="FFFFFF"/>
        </w:rPr>
      </w:pPr>
      <w:r>
        <w:rPr>
          <w:rFonts w:ascii="Verdana" w:hAnsi="Verdana"/>
          <w:szCs w:val="20"/>
          <w:shd w:val="clear" w:color="auto" w:fill="FFFFFF"/>
        </w:rPr>
        <w:t>prijevaru,</w:t>
      </w:r>
    </w:p>
    <w:p w14:paraId="69811C91" w14:textId="77777777" w:rsidR="00542972" w:rsidRDefault="00257661" w:rsidP="00840B3F">
      <w:pPr>
        <w:pStyle w:val="Standard"/>
        <w:numPr>
          <w:ilvl w:val="1"/>
          <w:numId w:val="51"/>
        </w:numPr>
        <w:tabs>
          <w:tab w:val="left" w:pos="1713"/>
        </w:tabs>
        <w:jc w:val="both"/>
        <w:rPr>
          <w:rFonts w:ascii="Verdana" w:hAnsi="Verdana"/>
          <w:szCs w:val="20"/>
          <w:shd w:val="clear" w:color="auto" w:fill="FFFFFF"/>
        </w:rPr>
      </w:pPr>
      <w:r>
        <w:rPr>
          <w:rFonts w:ascii="Verdana" w:hAnsi="Verdana"/>
          <w:szCs w:val="20"/>
          <w:shd w:val="clear" w:color="auto" w:fill="FFFFFF"/>
        </w:rPr>
        <w:t>terorizam ili kaznena djela povezana s terorističkim aktivnostima,</w:t>
      </w:r>
    </w:p>
    <w:p w14:paraId="1931C95C" w14:textId="77777777" w:rsidR="00542972" w:rsidRDefault="00257661" w:rsidP="00840B3F">
      <w:pPr>
        <w:pStyle w:val="Standard"/>
        <w:numPr>
          <w:ilvl w:val="1"/>
          <w:numId w:val="51"/>
        </w:numPr>
        <w:tabs>
          <w:tab w:val="left" w:pos="1713"/>
        </w:tabs>
        <w:jc w:val="both"/>
        <w:rPr>
          <w:rFonts w:ascii="Verdana" w:hAnsi="Verdana"/>
          <w:szCs w:val="20"/>
          <w:shd w:val="clear" w:color="auto" w:fill="FFFFFF"/>
        </w:rPr>
      </w:pPr>
      <w:r>
        <w:rPr>
          <w:rFonts w:ascii="Verdana" w:hAnsi="Verdana"/>
          <w:szCs w:val="20"/>
          <w:shd w:val="clear" w:color="auto" w:fill="FFFFFF"/>
        </w:rPr>
        <w:t>pranje novca ili financiranje terorizma i</w:t>
      </w:r>
    </w:p>
    <w:p w14:paraId="26068A5E" w14:textId="77777777" w:rsidR="00542972" w:rsidRDefault="00257661" w:rsidP="00840B3F">
      <w:pPr>
        <w:pStyle w:val="Standard"/>
        <w:numPr>
          <w:ilvl w:val="1"/>
          <w:numId w:val="51"/>
        </w:numPr>
        <w:tabs>
          <w:tab w:val="left" w:pos="1713"/>
        </w:tabs>
        <w:jc w:val="both"/>
        <w:rPr>
          <w:rFonts w:ascii="Verdana" w:hAnsi="Verdana"/>
          <w:szCs w:val="20"/>
          <w:shd w:val="clear" w:color="auto" w:fill="FFFFFF"/>
        </w:rPr>
      </w:pPr>
      <w:r>
        <w:rPr>
          <w:rFonts w:ascii="Verdana" w:hAnsi="Verdana"/>
          <w:szCs w:val="20"/>
          <w:shd w:val="clear" w:color="auto" w:fill="FFFFFF"/>
        </w:rPr>
        <w:t>dječji rad ili druge oblike trgovanja ljudima;</w:t>
      </w:r>
    </w:p>
    <w:p w14:paraId="63F6F79C" w14:textId="77777777" w:rsidR="00542972" w:rsidRDefault="00257661">
      <w:pPr>
        <w:pStyle w:val="Standard"/>
        <w:tabs>
          <w:tab w:val="left" w:pos="1080"/>
        </w:tabs>
        <w:ind w:left="360"/>
        <w:jc w:val="both"/>
        <w:rPr>
          <w:rFonts w:hint="eastAsia"/>
        </w:rPr>
      </w:pPr>
      <w:r>
        <w:rPr>
          <w:rFonts w:ascii="Verdana" w:hAnsi="Verdana"/>
          <w:szCs w:val="20"/>
          <w:shd w:val="clear" w:color="auto" w:fill="FFFFFF"/>
        </w:rPr>
        <w:t>u skladu s člankom 251. Zakona o javnoj nabavi (</w:t>
      </w:r>
      <w:r>
        <w:rPr>
          <w:rFonts w:ascii="Verdana" w:hAnsi="Verdana" w:cs="Verdana"/>
          <w:szCs w:val="20"/>
          <w:shd w:val="clear" w:color="auto" w:fill="FFFFFF"/>
        </w:rPr>
        <w:t>„</w:t>
      </w:r>
      <w:r>
        <w:rPr>
          <w:rFonts w:ascii="Verdana" w:hAnsi="Verdana"/>
          <w:szCs w:val="20"/>
          <w:shd w:val="clear" w:color="auto" w:fill="FFFFFF"/>
        </w:rPr>
        <w:t>Narodne novine</w:t>
      </w:r>
      <w:r>
        <w:rPr>
          <w:rFonts w:ascii="Verdana" w:hAnsi="Verdana" w:cs="Verdana"/>
          <w:szCs w:val="20"/>
          <w:shd w:val="clear" w:color="auto" w:fill="FFFFFF"/>
        </w:rPr>
        <w:t>“</w:t>
      </w:r>
      <w:r>
        <w:rPr>
          <w:rFonts w:ascii="Verdana" w:hAnsi="Verdana"/>
          <w:szCs w:val="20"/>
          <w:shd w:val="clear" w:color="auto" w:fill="FFFFFF"/>
        </w:rPr>
        <w:t xml:space="preserve"> 120/16 i 114/22).</w:t>
      </w:r>
    </w:p>
    <w:p w14:paraId="1486161C" w14:textId="77777777" w:rsidR="00542972" w:rsidRDefault="00542972">
      <w:pPr>
        <w:pStyle w:val="Standard"/>
        <w:tabs>
          <w:tab w:val="left" w:pos="720"/>
        </w:tabs>
        <w:jc w:val="both"/>
        <w:rPr>
          <w:rFonts w:hint="eastAsia"/>
        </w:rPr>
      </w:pPr>
    </w:p>
    <w:tbl>
      <w:tblPr>
        <w:tblW w:w="9075" w:type="dxa"/>
        <w:tblInd w:w="55" w:type="dxa"/>
        <w:tblLayout w:type="fixed"/>
        <w:tblCellMar>
          <w:left w:w="10" w:type="dxa"/>
          <w:right w:w="10" w:type="dxa"/>
        </w:tblCellMar>
        <w:tblLook w:val="0000" w:firstRow="0" w:lastRow="0" w:firstColumn="0" w:lastColumn="0" w:noHBand="0" w:noVBand="0"/>
      </w:tblPr>
      <w:tblGrid>
        <w:gridCol w:w="3540"/>
        <w:gridCol w:w="2023"/>
        <w:gridCol w:w="3512"/>
      </w:tblGrid>
      <w:tr w:rsidR="00542972" w14:paraId="657D0387" w14:textId="77777777">
        <w:tc>
          <w:tcPr>
            <w:tcW w:w="3540" w:type="dxa"/>
            <w:tcBorders>
              <w:bottom w:val="single" w:sz="4" w:space="0" w:color="000000"/>
            </w:tcBorders>
            <w:shd w:val="clear" w:color="auto" w:fill="FFFFFF"/>
            <w:tcMar>
              <w:top w:w="55" w:type="dxa"/>
              <w:left w:w="55" w:type="dxa"/>
              <w:bottom w:w="55" w:type="dxa"/>
              <w:right w:w="55" w:type="dxa"/>
            </w:tcMar>
            <w:vAlign w:val="bottom"/>
          </w:tcPr>
          <w:p w14:paraId="770ADC00" w14:textId="77777777" w:rsidR="00542972" w:rsidRDefault="00542972">
            <w:pPr>
              <w:pStyle w:val="Standard"/>
              <w:jc w:val="center"/>
              <w:rPr>
                <w:rFonts w:ascii="Verdana" w:hAnsi="Verdana"/>
                <w:szCs w:val="20"/>
              </w:rPr>
            </w:pPr>
          </w:p>
        </w:tc>
        <w:tc>
          <w:tcPr>
            <w:tcW w:w="2023" w:type="dxa"/>
            <w:shd w:val="clear" w:color="auto" w:fill="FFFFFF"/>
            <w:tcMar>
              <w:top w:w="55" w:type="dxa"/>
              <w:left w:w="55" w:type="dxa"/>
              <w:bottom w:w="55" w:type="dxa"/>
              <w:right w:w="55" w:type="dxa"/>
            </w:tcMar>
            <w:vAlign w:val="bottom"/>
          </w:tcPr>
          <w:p w14:paraId="76A6F62A" w14:textId="77777777" w:rsidR="00542972" w:rsidRDefault="00542972">
            <w:pPr>
              <w:pStyle w:val="Standard"/>
              <w:jc w:val="center"/>
              <w:rPr>
                <w:rFonts w:ascii="Verdana" w:hAnsi="Verdana"/>
                <w:szCs w:val="20"/>
              </w:rPr>
            </w:pPr>
          </w:p>
          <w:p w14:paraId="7E3EA75C" w14:textId="77777777" w:rsidR="00542972" w:rsidRDefault="00257661">
            <w:pPr>
              <w:pStyle w:val="Standard"/>
              <w:jc w:val="center"/>
              <w:rPr>
                <w:rFonts w:ascii="Verdana" w:hAnsi="Verdana"/>
                <w:szCs w:val="20"/>
              </w:rPr>
            </w:pPr>
            <w:r>
              <w:rPr>
                <w:rFonts w:ascii="Verdana" w:hAnsi="Verdana"/>
                <w:szCs w:val="20"/>
              </w:rPr>
              <w:t>M. P.</w:t>
            </w:r>
          </w:p>
        </w:tc>
        <w:tc>
          <w:tcPr>
            <w:tcW w:w="3512" w:type="dxa"/>
            <w:tcBorders>
              <w:bottom w:val="single" w:sz="4" w:space="0" w:color="000000"/>
            </w:tcBorders>
            <w:shd w:val="clear" w:color="auto" w:fill="FFFFFF"/>
            <w:tcMar>
              <w:top w:w="55" w:type="dxa"/>
              <w:left w:w="55" w:type="dxa"/>
              <w:bottom w:w="55" w:type="dxa"/>
              <w:right w:w="55" w:type="dxa"/>
            </w:tcMar>
            <w:vAlign w:val="bottom"/>
          </w:tcPr>
          <w:p w14:paraId="44A7693C" w14:textId="77777777" w:rsidR="00542972" w:rsidRDefault="00542972">
            <w:pPr>
              <w:pStyle w:val="Standard"/>
              <w:jc w:val="center"/>
              <w:rPr>
                <w:rFonts w:ascii="Verdana" w:hAnsi="Verdana"/>
                <w:szCs w:val="20"/>
              </w:rPr>
            </w:pPr>
          </w:p>
        </w:tc>
      </w:tr>
      <w:tr w:rsidR="00542972" w14:paraId="54B18AB8" w14:textId="77777777">
        <w:tc>
          <w:tcPr>
            <w:tcW w:w="3540" w:type="dxa"/>
            <w:tcBorders>
              <w:top w:val="single" w:sz="4" w:space="0" w:color="000000"/>
            </w:tcBorders>
            <w:shd w:val="clear" w:color="auto" w:fill="FFFFFF"/>
            <w:tcMar>
              <w:top w:w="55" w:type="dxa"/>
              <w:left w:w="55" w:type="dxa"/>
              <w:bottom w:w="55" w:type="dxa"/>
              <w:right w:w="55" w:type="dxa"/>
            </w:tcMar>
          </w:tcPr>
          <w:p w14:paraId="07FD3EFE" w14:textId="77777777" w:rsidR="00542972" w:rsidRDefault="00257661">
            <w:pPr>
              <w:pStyle w:val="Standard"/>
              <w:jc w:val="center"/>
              <w:rPr>
                <w:rFonts w:ascii="Verdana" w:hAnsi="Verdana"/>
                <w:szCs w:val="20"/>
              </w:rPr>
            </w:pPr>
            <w:r>
              <w:rPr>
                <w:rFonts w:ascii="Verdana" w:hAnsi="Verdana"/>
                <w:szCs w:val="20"/>
              </w:rPr>
              <w:t>(mjesto i datum)</w:t>
            </w:r>
          </w:p>
        </w:tc>
        <w:tc>
          <w:tcPr>
            <w:tcW w:w="2023" w:type="dxa"/>
            <w:shd w:val="clear" w:color="auto" w:fill="FFFFFF"/>
            <w:tcMar>
              <w:top w:w="55" w:type="dxa"/>
              <w:left w:w="55" w:type="dxa"/>
              <w:bottom w:w="55" w:type="dxa"/>
              <w:right w:w="55" w:type="dxa"/>
            </w:tcMar>
            <w:vAlign w:val="center"/>
          </w:tcPr>
          <w:p w14:paraId="19664DCC" w14:textId="77777777" w:rsidR="00542972" w:rsidRDefault="00542972">
            <w:pPr>
              <w:pStyle w:val="Standard"/>
              <w:jc w:val="center"/>
              <w:rPr>
                <w:rFonts w:ascii="Verdana" w:hAnsi="Verdana"/>
                <w:szCs w:val="20"/>
              </w:rPr>
            </w:pPr>
          </w:p>
        </w:tc>
        <w:tc>
          <w:tcPr>
            <w:tcW w:w="3512" w:type="dxa"/>
            <w:tcBorders>
              <w:top w:val="single" w:sz="4" w:space="0" w:color="000000"/>
            </w:tcBorders>
            <w:shd w:val="clear" w:color="auto" w:fill="FFFFFF"/>
            <w:tcMar>
              <w:top w:w="55" w:type="dxa"/>
              <w:left w:w="55" w:type="dxa"/>
              <w:bottom w:w="55" w:type="dxa"/>
              <w:right w:w="55" w:type="dxa"/>
            </w:tcMar>
          </w:tcPr>
          <w:p w14:paraId="04C35571" w14:textId="77777777" w:rsidR="00542972" w:rsidRDefault="00257661">
            <w:pPr>
              <w:pStyle w:val="Standard"/>
              <w:jc w:val="center"/>
              <w:rPr>
                <w:rFonts w:ascii="Verdana" w:hAnsi="Verdana"/>
                <w:szCs w:val="20"/>
              </w:rPr>
            </w:pPr>
            <w:r>
              <w:rPr>
                <w:rFonts w:ascii="Verdana" w:hAnsi="Verdana"/>
                <w:szCs w:val="20"/>
              </w:rPr>
              <w:t>(čitko ime i prezime ovlaštene osobe gospodarskog subjekta)</w:t>
            </w:r>
          </w:p>
        </w:tc>
      </w:tr>
      <w:tr w:rsidR="00542972" w14:paraId="4064178E" w14:textId="77777777">
        <w:tc>
          <w:tcPr>
            <w:tcW w:w="3540" w:type="dxa"/>
            <w:shd w:val="clear" w:color="auto" w:fill="FFFFFF"/>
            <w:tcMar>
              <w:top w:w="55" w:type="dxa"/>
              <w:left w:w="55" w:type="dxa"/>
              <w:bottom w:w="55" w:type="dxa"/>
              <w:right w:w="55" w:type="dxa"/>
            </w:tcMar>
            <w:vAlign w:val="bottom"/>
          </w:tcPr>
          <w:p w14:paraId="3A23974D" w14:textId="77777777" w:rsidR="00542972" w:rsidRDefault="00542972">
            <w:pPr>
              <w:pStyle w:val="Standard"/>
              <w:jc w:val="center"/>
              <w:rPr>
                <w:rFonts w:ascii="Verdana" w:hAnsi="Verdana"/>
                <w:szCs w:val="20"/>
              </w:rPr>
            </w:pPr>
          </w:p>
        </w:tc>
        <w:tc>
          <w:tcPr>
            <w:tcW w:w="2023" w:type="dxa"/>
            <w:shd w:val="clear" w:color="auto" w:fill="FFFFFF"/>
            <w:tcMar>
              <w:top w:w="55" w:type="dxa"/>
              <w:left w:w="55" w:type="dxa"/>
              <w:bottom w:w="55" w:type="dxa"/>
              <w:right w:w="55" w:type="dxa"/>
            </w:tcMar>
            <w:vAlign w:val="bottom"/>
          </w:tcPr>
          <w:p w14:paraId="02703261" w14:textId="77777777" w:rsidR="00542972" w:rsidRDefault="00542972">
            <w:pPr>
              <w:pStyle w:val="Standard"/>
              <w:jc w:val="center"/>
              <w:rPr>
                <w:rFonts w:ascii="Verdana" w:hAnsi="Verdana"/>
                <w:szCs w:val="20"/>
              </w:rPr>
            </w:pPr>
          </w:p>
          <w:p w14:paraId="254958B4" w14:textId="77777777" w:rsidR="00542972" w:rsidRDefault="00542972">
            <w:pPr>
              <w:pStyle w:val="Standard"/>
              <w:jc w:val="center"/>
              <w:rPr>
                <w:rFonts w:ascii="Verdana" w:hAnsi="Verdana"/>
                <w:szCs w:val="20"/>
              </w:rPr>
            </w:pPr>
          </w:p>
          <w:p w14:paraId="09DCC458" w14:textId="77777777" w:rsidR="00542972" w:rsidRDefault="00542972">
            <w:pPr>
              <w:pStyle w:val="Standard"/>
              <w:jc w:val="center"/>
              <w:rPr>
                <w:rFonts w:ascii="Verdana" w:hAnsi="Verdana"/>
                <w:szCs w:val="20"/>
              </w:rPr>
            </w:pPr>
          </w:p>
        </w:tc>
        <w:tc>
          <w:tcPr>
            <w:tcW w:w="3512" w:type="dxa"/>
            <w:tcBorders>
              <w:bottom w:val="single" w:sz="4" w:space="0" w:color="000000"/>
            </w:tcBorders>
            <w:shd w:val="clear" w:color="auto" w:fill="FFFFFF"/>
            <w:tcMar>
              <w:top w:w="55" w:type="dxa"/>
              <w:left w:w="55" w:type="dxa"/>
              <w:bottom w:w="55" w:type="dxa"/>
              <w:right w:w="55" w:type="dxa"/>
            </w:tcMar>
            <w:vAlign w:val="bottom"/>
          </w:tcPr>
          <w:p w14:paraId="75650B01" w14:textId="77777777" w:rsidR="00542972" w:rsidRDefault="00542972">
            <w:pPr>
              <w:pStyle w:val="Standard"/>
              <w:jc w:val="center"/>
              <w:rPr>
                <w:rFonts w:ascii="Verdana" w:hAnsi="Verdana"/>
                <w:szCs w:val="20"/>
              </w:rPr>
            </w:pPr>
          </w:p>
        </w:tc>
      </w:tr>
      <w:tr w:rsidR="00542972" w14:paraId="3856FF13" w14:textId="77777777">
        <w:tc>
          <w:tcPr>
            <w:tcW w:w="3540" w:type="dxa"/>
            <w:shd w:val="clear" w:color="auto" w:fill="FFFFFF"/>
            <w:tcMar>
              <w:top w:w="55" w:type="dxa"/>
              <w:left w:w="55" w:type="dxa"/>
              <w:bottom w:w="55" w:type="dxa"/>
              <w:right w:w="55" w:type="dxa"/>
            </w:tcMar>
          </w:tcPr>
          <w:p w14:paraId="5AE87588" w14:textId="77777777" w:rsidR="00542972" w:rsidRDefault="00542972">
            <w:pPr>
              <w:pStyle w:val="Standard"/>
              <w:jc w:val="center"/>
              <w:rPr>
                <w:rFonts w:ascii="Verdana" w:hAnsi="Verdana"/>
                <w:szCs w:val="20"/>
              </w:rPr>
            </w:pPr>
          </w:p>
        </w:tc>
        <w:tc>
          <w:tcPr>
            <w:tcW w:w="2023" w:type="dxa"/>
            <w:shd w:val="clear" w:color="auto" w:fill="FFFFFF"/>
            <w:tcMar>
              <w:top w:w="55" w:type="dxa"/>
              <w:left w:w="55" w:type="dxa"/>
              <w:bottom w:w="55" w:type="dxa"/>
              <w:right w:w="55" w:type="dxa"/>
            </w:tcMar>
            <w:vAlign w:val="center"/>
          </w:tcPr>
          <w:p w14:paraId="22F1BF2B" w14:textId="77777777" w:rsidR="00542972" w:rsidRDefault="00542972">
            <w:pPr>
              <w:pStyle w:val="Standard"/>
              <w:jc w:val="center"/>
              <w:rPr>
                <w:rFonts w:ascii="Verdana" w:hAnsi="Verdana"/>
                <w:szCs w:val="20"/>
              </w:rPr>
            </w:pPr>
          </w:p>
        </w:tc>
        <w:tc>
          <w:tcPr>
            <w:tcW w:w="3512" w:type="dxa"/>
            <w:tcBorders>
              <w:top w:val="single" w:sz="4" w:space="0" w:color="000000"/>
            </w:tcBorders>
            <w:shd w:val="clear" w:color="auto" w:fill="FFFFFF"/>
            <w:tcMar>
              <w:top w:w="55" w:type="dxa"/>
              <w:left w:w="55" w:type="dxa"/>
              <w:bottom w:w="55" w:type="dxa"/>
              <w:right w:w="55" w:type="dxa"/>
            </w:tcMar>
          </w:tcPr>
          <w:p w14:paraId="2F3FA984" w14:textId="77777777" w:rsidR="00542972" w:rsidRDefault="00257661">
            <w:pPr>
              <w:pStyle w:val="Standard"/>
              <w:jc w:val="center"/>
              <w:rPr>
                <w:rFonts w:ascii="Verdana" w:hAnsi="Verdana"/>
                <w:szCs w:val="20"/>
              </w:rPr>
            </w:pPr>
            <w:r>
              <w:rPr>
                <w:rFonts w:ascii="Verdana" w:hAnsi="Verdana"/>
                <w:szCs w:val="20"/>
              </w:rPr>
              <w:t>(vlastoručni potpis ovlaštene osobe gospodarskog subjekta)</w:t>
            </w:r>
          </w:p>
        </w:tc>
      </w:tr>
    </w:tbl>
    <w:p w14:paraId="7C8458BC" w14:textId="77777777" w:rsidR="00542972" w:rsidRDefault="00542972">
      <w:pPr>
        <w:pStyle w:val="Standard"/>
        <w:jc w:val="both"/>
        <w:rPr>
          <w:rFonts w:hint="eastAsia"/>
        </w:rPr>
      </w:pPr>
    </w:p>
    <w:p w14:paraId="7C4D2685" w14:textId="77777777" w:rsidR="00542972" w:rsidRDefault="00542972">
      <w:pPr>
        <w:pStyle w:val="Standard"/>
        <w:jc w:val="center"/>
        <w:rPr>
          <w:rFonts w:hint="eastAsia"/>
        </w:rPr>
      </w:pPr>
    </w:p>
    <w:sectPr w:rsidR="00542972" w:rsidSect="007B7421">
      <w:headerReference w:type="default" r:id="rId10"/>
      <w:footerReference w:type="default" r:id="rId11"/>
      <w:pgSz w:w="11909" w:h="16834" w:code="9"/>
      <w:pgMar w:top="1702" w:right="1418" w:bottom="1066" w:left="1418" w:header="34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8D4F" w14:textId="77777777" w:rsidR="00437AC2" w:rsidRDefault="00437AC2">
      <w:pPr>
        <w:rPr>
          <w:rFonts w:hint="eastAsia"/>
        </w:rPr>
      </w:pPr>
      <w:r>
        <w:separator/>
      </w:r>
    </w:p>
  </w:endnote>
  <w:endnote w:type="continuationSeparator" w:id="0">
    <w:p w14:paraId="5FF477CC" w14:textId="77777777" w:rsidR="00437AC2" w:rsidRDefault="00437A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1"/>
    <w:family w:val="auto"/>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ohit Hindi">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088E" w14:textId="77777777" w:rsidR="00331DCE" w:rsidRPr="00840B3F" w:rsidRDefault="00257661">
    <w:pPr>
      <w:pStyle w:val="Podnoje"/>
      <w:jc w:val="center"/>
      <w:rPr>
        <w:rFonts w:ascii="Verdana" w:hAnsi="Verdana"/>
        <w:sz w:val="13"/>
        <w:szCs w:val="13"/>
      </w:rPr>
    </w:pPr>
    <w:r w:rsidRPr="00840B3F">
      <w:rPr>
        <w:rFonts w:ascii="Verdana" w:hAnsi="Verdana"/>
        <w:sz w:val="13"/>
        <w:szCs w:val="13"/>
      </w:rPr>
      <w:t xml:space="preserve">„Financira Europska unija – </w:t>
    </w:r>
    <w:proofErr w:type="spellStart"/>
    <w:r w:rsidRPr="00840B3F">
      <w:rPr>
        <w:rFonts w:ascii="Verdana" w:hAnsi="Verdana"/>
        <w:sz w:val="13"/>
        <w:szCs w:val="13"/>
      </w:rPr>
      <w:t>NextGenerationEU</w:t>
    </w:r>
    <w:proofErr w:type="spellEnd"/>
    <w:r w:rsidRPr="00840B3F">
      <w:rPr>
        <w:rFonts w:ascii="Verdana" w:hAnsi="Verdana"/>
        <w:sz w:val="13"/>
        <w:szCs w:val="13"/>
      </w:rPr>
      <w:t>. Izneseni stavovi i mišljenja samo su autorova i ne odražavaju nužno službena stajališta Europske unije ili Europske komisije. Ni Europska unija ni Europska komisija ne mogu se smatrati odgovornima za njih.“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4BE1" w14:textId="77777777" w:rsidR="00437AC2" w:rsidRDefault="00437AC2">
      <w:pPr>
        <w:rPr>
          <w:rFonts w:hint="eastAsia"/>
        </w:rPr>
      </w:pPr>
      <w:r>
        <w:rPr>
          <w:color w:val="000000"/>
        </w:rPr>
        <w:separator/>
      </w:r>
    </w:p>
  </w:footnote>
  <w:footnote w:type="continuationSeparator" w:id="0">
    <w:p w14:paraId="3B6E7BC8" w14:textId="77777777" w:rsidR="00437AC2" w:rsidRDefault="00437A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6D15" w14:textId="77777777" w:rsidR="00331DCE" w:rsidRDefault="0042396F">
    <w:pPr>
      <w:pStyle w:val="Zaglavlje"/>
    </w:pPr>
    <w:r>
      <w:rPr>
        <w:noProof/>
      </w:rPr>
      <mc:AlternateContent>
        <mc:Choice Requires="wps">
          <w:drawing>
            <wp:anchor distT="45720" distB="45720" distL="114300" distR="114300" simplePos="0" relativeHeight="251659264" behindDoc="0" locked="0" layoutInCell="1" allowOverlap="1" wp14:anchorId="2824C84D" wp14:editId="2624E97F">
              <wp:simplePos x="0" y="0"/>
              <wp:positionH relativeFrom="margin">
                <wp:align>right</wp:align>
              </wp:positionH>
              <wp:positionV relativeFrom="paragraph">
                <wp:posOffset>156845</wp:posOffset>
              </wp:positionV>
              <wp:extent cx="906780" cy="1404620"/>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4620"/>
                      </a:xfrm>
                      <a:prstGeom prst="rect">
                        <a:avLst/>
                      </a:prstGeom>
                      <a:noFill/>
                      <a:ln w="9525">
                        <a:noFill/>
                        <a:miter lim="800000"/>
                        <a:headEnd/>
                        <a:tailEnd/>
                      </a:ln>
                    </wps:spPr>
                    <wps:txbx>
                      <w:txbxContent>
                        <w:p w14:paraId="21075B4F" w14:textId="77777777" w:rsidR="0042396F" w:rsidRPr="0042396F" w:rsidRDefault="0042396F" w:rsidP="0042396F">
                          <w:pPr>
                            <w:jc w:val="center"/>
                            <w:rPr>
                              <w:rFonts w:ascii="Verdana" w:hAnsi="Verdana"/>
                            </w:rPr>
                          </w:pPr>
                          <w:r w:rsidRPr="0042396F">
                            <w:rPr>
                              <w:rFonts w:ascii="Verdana" w:hAnsi="Verdana"/>
                            </w:rPr>
                            <w:t>OPĆINA</w:t>
                          </w:r>
                        </w:p>
                        <w:p w14:paraId="3246B905" w14:textId="77777777" w:rsidR="0042396F" w:rsidRPr="0042396F" w:rsidRDefault="0042396F" w:rsidP="0042396F">
                          <w:pPr>
                            <w:jc w:val="center"/>
                            <w:rPr>
                              <w:rFonts w:ascii="Verdana" w:hAnsi="Verdana"/>
                            </w:rPr>
                          </w:pPr>
                          <w:r w:rsidRPr="0042396F">
                            <w:rPr>
                              <w:rFonts w:ascii="Verdana" w:hAnsi="Verdana"/>
                            </w:rPr>
                            <w:t>BREZNICA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4C84D" id="_x0000_t202" coordsize="21600,21600" o:spt="202" path="m,l,21600r21600,l21600,xe">
              <v:stroke joinstyle="miter"/>
              <v:path gradientshapeok="t" o:connecttype="rect"/>
            </v:shapetype>
            <v:shape id="Tekstni okvir 2" o:spid="_x0000_s1026" type="#_x0000_t202" style="position:absolute;margin-left:20.2pt;margin-top:12.35pt;width:71.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mT+AEAAM0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IJ+3pTLq2uKCApN5+V8OctTKaB6yXY+xI8SDUubmnsaakaHw2OIqRuoXq6kYhY3Sus8WG1ZTxUW&#10;s0VOuIgYFcl3WpmaX5fpG52QSH6wTU6OoPS4pwLanlgnoiPlOGwHupjYb7E5En+Po7/oPdCmQ/+L&#10;s568VfPwcw9ecqY/WdLwZjqfJzPmw3xxRYyZv4xsLyNgBUHVPHI2bu9jNnDiGtwdab1RWYbXTk69&#10;kmeyOid/J1NenvOt11e4/g0AAP//AwBQSwMEFAAGAAgAAAAhAPZL1J3bAAAABwEAAA8AAABkcnMv&#10;ZG93bnJldi54bWxMj8FOwzAQRO9I/IO1SNyoQ1QohDhVhdpyBErE2Y2XJCJeW/Y2DX+Pc4Lj7Kxm&#10;3pTryQ5ixBB7RwpuFxkIpMaZnloF9cfu5gFEZE1GD45QwQ9GWFeXF6UujDvTO44HbkUKoVhoBR2z&#10;L6SMTYdWx4XzSMn7csFqTjK00gR9TuF2kHmW3Uure0oNnfb43GHzfThZBZ79fvUSXt82292Y1Z/7&#10;Ou/brVLXV9PmCQTjxH/PMOMndKgS09GdyEQxKEhDWEG+XIGY3WWehhznw90jyKqU//mrXwAAAP//&#10;AwBQSwECLQAUAAYACAAAACEAtoM4kv4AAADhAQAAEwAAAAAAAAAAAAAAAAAAAAAAW0NvbnRlbnRf&#10;VHlwZXNdLnhtbFBLAQItABQABgAIAAAAIQA4/SH/1gAAAJQBAAALAAAAAAAAAAAAAAAAAC8BAABf&#10;cmVscy8ucmVsc1BLAQItABQABgAIAAAAIQAmHpmT+AEAAM0DAAAOAAAAAAAAAAAAAAAAAC4CAABk&#10;cnMvZTJvRG9jLnhtbFBLAQItABQABgAIAAAAIQD2S9Sd2wAAAAcBAAAPAAAAAAAAAAAAAAAAAFIE&#10;AABkcnMvZG93bnJldi54bWxQSwUGAAAAAAQABADzAAAAWgUAAAAA&#10;" filled="f" stroked="f">
              <v:textbox style="mso-fit-shape-to-text:t">
                <w:txbxContent>
                  <w:p w14:paraId="21075B4F" w14:textId="77777777" w:rsidR="0042396F" w:rsidRPr="0042396F" w:rsidRDefault="0042396F" w:rsidP="0042396F">
                    <w:pPr>
                      <w:jc w:val="center"/>
                      <w:rPr>
                        <w:rFonts w:ascii="Verdana" w:hAnsi="Verdana"/>
                      </w:rPr>
                    </w:pPr>
                    <w:r w:rsidRPr="0042396F">
                      <w:rPr>
                        <w:rFonts w:ascii="Verdana" w:hAnsi="Verdana"/>
                      </w:rPr>
                      <w:t>OPĆINA</w:t>
                    </w:r>
                  </w:p>
                  <w:p w14:paraId="3246B905" w14:textId="77777777" w:rsidR="0042396F" w:rsidRPr="0042396F" w:rsidRDefault="0042396F" w:rsidP="0042396F">
                    <w:pPr>
                      <w:jc w:val="center"/>
                      <w:rPr>
                        <w:rFonts w:ascii="Verdana" w:hAnsi="Verdana"/>
                      </w:rPr>
                    </w:pPr>
                    <w:r w:rsidRPr="0042396F">
                      <w:rPr>
                        <w:rFonts w:ascii="Verdana" w:hAnsi="Verdana"/>
                      </w:rPr>
                      <w:t>BREZNICA</w:t>
                    </w:r>
                  </w:p>
                </w:txbxContent>
              </v:textbox>
              <w10:wrap type="square" anchorx="margin"/>
            </v:shape>
          </w:pict>
        </mc:Fallback>
      </mc:AlternateContent>
    </w:r>
    <w:r>
      <w:rPr>
        <w:noProof/>
      </w:rPr>
      <w:drawing>
        <wp:inline distT="0" distB="0" distL="0" distR="0" wp14:anchorId="711E7777" wp14:editId="38D9F143">
          <wp:extent cx="3017520" cy="731520"/>
          <wp:effectExtent l="0" t="0" r="0" b="0"/>
          <wp:docPr id="1228366081" name="Slika 1" descr="C:\Users\pmartak\AppData\Local\Microsoft\Windows\INetCache\Content.Word\HR Financira Europska unija_PO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017520" cy="731520"/>
                  </a:xfrm>
                  <a:prstGeom prst="rect">
                    <a:avLst/>
                  </a:prstGeom>
                  <a:noFill/>
                  <a:ln>
                    <a:noFill/>
                    <a:prstDash/>
                  </a:ln>
                </pic:spPr>
              </pic:pic>
            </a:graphicData>
          </a:graphic>
        </wp:inline>
      </w:drawing>
    </w:r>
    <w:r>
      <w:t xml:space="preserve">                               </w:t>
    </w:r>
    <w:r>
      <w:rPr>
        <w:noProof/>
      </w:rPr>
      <w:drawing>
        <wp:inline distT="0" distB="0" distL="0" distR="0" wp14:anchorId="1C0979E0" wp14:editId="32953462">
          <wp:extent cx="528523" cy="685068"/>
          <wp:effectExtent l="0" t="0" r="4877" b="732"/>
          <wp:docPr id="1929586621" name="Slika 2" descr="Općina Breznica – Službene stranice Općine Brezn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28523" cy="68506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87B"/>
    <w:multiLevelType w:val="multilevel"/>
    <w:tmpl w:val="C8F4E8D0"/>
    <w:styleLink w:val="WWNum36"/>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 w15:restartNumberingAfterBreak="0">
    <w:nsid w:val="02FF1AB9"/>
    <w:multiLevelType w:val="multilevel"/>
    <w:tmpl w:val="DB54BA46"/>
    <w:styleLink w:val="WWNum24"/>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 w15:restartNumberingAfterBreak="0">
    <w:nsid w:val="07E87FC9"/>
    <w:multiLevelType w:val="multilevel"/>
    <w:tmpl w:val="409E7AAA"/>
    <w:styleLink w:val="WWNum26"/>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 w15:restartNumberingAfterBreak="0">
    <w:nsid w:val="0BAC09E8"/>
    <w:multiLevelType w:val="multilevel"/>
    <w:tmpl w:val="8EC6D966"/>
    <w:styleLink w:val="WWNum34"/>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 w15:restartNumberingAfterBreak="0">
    <w:nsid w:val="0E2B29DF"/>
    <w:multiLevelType w:val="multilevel"/>
    <w:tmpl w:val="1E144090"/>
    <w:styleLink w:val="WWNum5"/>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5" w15:restartNumberingAfterBreak="0">
    <w:nsid w:val="0EBB558D"/>
    <w:multiLevelType w:val="multilevel"/>
    <w:tmpl w:val="95380AD4"/>
    <w:styleLink w:val="WWNum10"/>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12D1022E"/>
    <w:multiLevelType w:val="multilevel"/>
    <w:tmpl w:val="9BCC84B4"/>
    <w:styleLink w:val="WWNum30"/>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7" w15:restartNumberingAfterBreak="0">
    <w:nsid w:val="17BC44B9"/>
    <w:multiLevelType w:val="multilevel"/>
    <w:tmpl w:val="79CC25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7D85F7D"/>
    <w:multiLevelType w:val="multilevel"/>
    <w:tmpl w:val="FA9CFAEE"/>
    <w:styleLink w:val="WWNum11"/>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181C22B3"/>
    <w:multiLevelType w:val="multilevel"/>
    <w:tmpl w:val="C9F674AA"/>
    <w:styleLink w:val="WWNum3"/>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1928392D"/>
    <w:multiLevelType w:val="multilevel"/>
    <w:tmpl w:val="4FD8A2E0"/>
    <w:styleLink w:val="WWNum32"/>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1" w15:restartNumberingAfterBreak="0">
    <w:nsid w:val="1ADB7459"/>
    <w:multiLevelType w:val="multilevel"/>
    <w:tmpl w:val="862024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B9D139E"/>
    <w:multiLevelType w:val="multilevel"/>
    <w:tmpl w:val="9A9E1FFA"/>
    <w:styleLink w:val="WWNum38"/>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1BCD2BBD"/>
    <w:multiLevelType w:val="multilevel"/>
    <w:tmpl w:val="65EA331C"/>
    <w:styleLink w:val="WWNum40"/>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4" w15:restartNumberingAfterBreak="0">
    <w:nsid w:val="20633E54"/>
    <w:multiLevelType w:val="multilevel"/>
    <w:tmpl w:val="B29E0DEC"/>
    <w:styleLink w:val="WWNum20"/>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5" w15:restartNumberingAfterBreak="0">
    <w:nsid w:val="21B3789D"/>
    <w:multiLevelType w:val="multilevel"/>
    <w:tmpl w:val="E25ED458"/>
    <w:styleLink w:val="WWNum33"/>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6" w15:restartNumberingAfterBreak="0">
    <w:nsid w:val="26E85F04"/>
    <w:multiLevelType w:val="multilevel"/>
    <w:tmpl w:val="B1B649F0"/>
    <w:styleLink w:val="WWNum23"/>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7" w15:restartNumberingAfterBreak="0">
    <w:nsid w:val="295E2DB1"/>
    <w:multiLevelType w:val="multilevel"/>
    <w:tmpl w:val="282C94EC"/>
    <w:styleLink w:val="WWNum4"/>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8" w15:restartNumberingAfterBreak="0">
    <w:nsid w:val="29BA75DF"/>
    <w:multiLevelType w:val="multilevel"/>
    <w:tmpl w:val="824AD230"/>
    <w:styleLink w:val="WWNum29"/>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9" w15:restartNumberingAfterBreak="0">
    <w:nsid w:val="2CC00A11"/>
    <w:multiLevelType w:val="multilevel"/>
    <w:tmpl w:val="9EFE15A0"/>
    <w:styleLink w:val="WWNum19"/>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0" w15:restartNumberingAfterBreak="0">
    <w:nsid w:val="35C347CE"/>
    <w:multiLevelType w:val="multilevel"/>
    <w:tmpl w:val="DAEAF8CC"/>
    <w:styleLink w:val="WWNum16"/>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1" w15:restartNumberingAfterBreak="0">
    <w:nsid w:val="372F4465"/>
    <w:multiLevelType w:val="multilevel"/>
    <w:tmpl w:val="0FE87532"/>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3BFD073A"/>
    <w:multiLevelType w:val="multilevel"/>
    <w:tmpl w:val="CC6E3D48"/>
    <w:styleLink w:val="WWNum9"/>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3" w15:restartNumberingAfterBreak="0">
    <w:nsid w:val="41E6649D"/>
    <w:multiLevelType w:val="multilevel"/>
    <w:tmpl w:val="3C7E2ACC"/>
    <w:styleLink w:val="WWNum8"/>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4" w15:restartNumberingAfterBreak="0">
    <w:nsid w:val="42686249"/>
    <w:multiLevelType w:val="multilevel"/>
    <w:tmpl w:val="B3382154"/>
    <w:styleLink w:val="WWNum15"/>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5" w15:restartNumberingAfterBreak="0">
    <w:nsid w:val="447B6201"/>
    <w:multiLevelType w:val="multilevel"/>
    <w:tmpl w:val="2250B988"/>
    <w:styleLink w:val="WWNum37"/>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6" w15:restartNumberingAfterBreak="0">
    <w:nsid w:val="4B3C0794"/>
    <w:multiLevelType w:val="multilevel"/>
    <w:tmpl w:val="D4F69688"/>
    <w:styleLink w:val="WWNum2"/>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7" w15:restartNumberingAfterBreak="0">
    <w:nsid w:val="4E4B4665"/>
    <w:multiLevelType w:val="multilevel"/>
    <w:tmpl w:val="91144DEE"/>
    <w:styleLink w:val="WWNum18"/>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8" w15:restartNumberingAfterBreak="0">
    <w:nsid w:val="504F3559"/>
    <w:multiLevelType w:val="multilevel"/>
    <w:tmpl w:val="A1ACF210"/>
    <w:styleLink w:val="WWNum7"/>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9" w15:restartNumberingAfterBreak="0">
    <w:nsid w:val="5197454E"/>
    <w:multiLevelType w:val="multilevel"/>
    <w:tmpl w:val="0A90826E"/>
    <w:styleLink w:val="WWNum22"/>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0" w15:restartNumberingAfterBreak="0">
    <w:nsid w:val="53360E3B"/>
    <w:multiLevelType w:val="multilevel"/>
    <w:tmpl w:val="5366E950"/>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561C3253"/>
    <w:multiLevelType w:val="multilevel"/>
    <w:tmpl w:val="A6EC44AC"/>
    <w:styleLink w:val="WWNum35"/>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2" w15:restartNumberingAfterBreak="0">
    <w:nsid w:val="562D3B4E"/>
    <w:multiLevelType w:val="multilevel"/>
    <w:tmpl w:val="A23ED698"/>
    <w:styleLink w:val="WWNum21"/>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3" w15:restartNumberingAfterBreak="0">
    <w:nsid w:val="5D135BF7"/>
    <w:multiLevelType w:val="multilevel"/>
    <w:tmpl w:val="A0C2A274"/>
    <w:styleLink w:val="WWNum14"/>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4" w15:restartNumberingAfterBreak="0">
    <w:nsid w:val="5DF25C20"/>
    <w:multiLevelType w:val="multilevel"/>
    <w:tmpl w:val="8478983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3434A98"/>
    <w:multiLevelType w:val="multilevel"/>
    <w:tmpl w:val="C29ED8E8"/>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687A50DA"/>
    <w:multiLevelType w:val="multilevel"/>
    <w:tmpl w:val="174C441E"/>
    <w:styleLink w:val="WWNum6"/>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7" w15:restartNumberingAfterBreak="0">
    <w:nsid w:val="695C2BBB"/>
    <w:multiLevelType w:val="multilevel"/>
    <w:tmpl w:val="DB0884CE"/>
    <w:styleLink w:val="WWNum27"/>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8" w15:restartNumberingAfterBreak="0">
    <w:nsid w:val="69F34A5D"/>
    <w:multiLevelType w:val="multilevel"/>
    <w:tmpl w:val="1A98A9FC"/>
    <w:styleLink w:val="Bezpopisa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A3E2953"/>
    <w:multiLevelType w:val="multilevel"/>
    <w:tmpl w:val="05725BEA"/>
    <w:styleLink w:val="WWNum17"/>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0" w15:restartNumberingAfterBreak="0">
    <w:nsid w:val="6ACC6C36"/>
    <w:multiLevelType w:val="multilevel"/>
    <w:tmpl w:val="3D7290E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D3D14AF"/>
    <w:multiLevelType w:val="multilevel"/>
    <w:tmpl w:val="5062481E"/>
    <w:styleLink w:val="WWNum31"/>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2" w15:restartNumberingAfterBreak="0">
    <w:nsid w:val="6D954C54"/>
    <w:multiLevelType w:val="multilevel"/>
    <w:tmpl w:val="E6D8AE42"/>
    <w:styleLink w:val="WWNum13"/>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3" w15:restartNumberingAfterBreak="0">
    <w:nsid w:val="723C2E58"/>
    <w:multiLevelType w:val="multilevel"/>
    <w:tmpl w:val="1DD4D324"/>
    <w:styleLink w:val="WWNum12"/>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4" w15:restartNumberingAfterBreak="0">
    <w:nsid w:val="74982B31"/>
    <w:multiLevelType w:val="multilevel"/>
    <w:tmpl w:val="7B7CBF9A"/>
    <w:styleLink w:val="WWNum25"/>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5" w15:restartNumberingAfterBreak="0">
    <w:nsid w:val="78E83EEC"/>
    <w:multiLevelType w:val="multilevel"/>
    <w:tmpl w:val="312CDF10"/>
    <w:styleLink w:val="WWNum39"/>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6" w15:restartNumberingAfterBreak="0">
    <w:nsid w:val="7BB35517"/>
    <w:multiLevelType w:val="multilevel"/>
    <w:tmpl w:val="576E77DC"/>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7D352947"/>
    <w:multiLevelType w:val="multilevel"/>
    <w:tmpl w:val="96C0D732"/>
    <w:styleLink w:val="WWNum28"/>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16cid:durableId="1693023808">
    <w:abstractNumId w:val="38"/>
  </w:num>
  <w:num w:numId="2" w16cid:durableId="802503802">
    <w:abstractNumId w:val="21"/>
  </w:num>
  <w:num w:numId="3" w16cid:durableId="527454903">
    <w:abstractNumId w:val="30"/>
  </w:num>
  <w:num w:numId="4" w16cid:durableId="1784224811">
    <w:abstractNumId w:val="46"/>
  </w:num>
  <w:num w:numId="5" w16cid:durableId="1788044654">
    <w:abstractNumId w:val="35"/>
  </w:num>
  <w:num w:numId="6" w16cid:durableId="265508074">
    <w:abstractNumId w:val="40"/>
  </w:num>
  <w:num w:numId="7" w16cid:durableId="923490830">
    <w:abstractNumId w:val="26"/>
  </w:num>
  <w:num w:numId="8" w16cid:durableId="128135722">
    <w:abstractNumId w:val="9"/>
  </w:num>
  <w:num w:numId="9" w16cid:durableId="1680962300">
    <w:abstractNumId w:val="17"/>
  </w:num>
  <w:num w:numId="10" w16cid:durableId="398984274">
    <w:abstractNumId w:val="4"/>
  </w:num>
  <w:num w:numId="11" w16cid:durableId="1601255876">
    <w:abstractNumId w:val="36"/>
  </w:num>
  <w:num w:numId="12" w16cid:durableId="49354117">
    <w:abstractNumId w:val="28"/>
  </w:num>
  <w:num w:numId="13" w16cid:durableId="767505162">
    <w:abstractNumId w:val="23"/>
  </w:num>
  <w:num w:numId="14" w16cid:durableId="1063604836">
    <w:abstractNumId w:val="22"/>
  </w:num>
  <w:num w:numId="15" w16cid:durableId="1591770911">
    <w:abstractNumId w:val="5"/>
  </w:num>
  <w:num w:numId="16" w16cid:durableId="455298649">
    <w:abstractNumId w:val="8"/>
  </w:num>
  <w:num w:numId="17" w16cid:durableId="1179269062">
    <w:abstractNumId w:val="43"/>
  </w:num>
  <w:num w:numId="18" w16cid:durableId="1540363130">
    <w:abstractNumId w:val="42"/>
  </w:num>
  <w:num w:numId="19" w16cid:durableId="1389692525">
    <w:abstractNumId w:val="33"/>
  </w:num>
  <w:num w:numId="20" w16cid:durableId="43455940">
    <w:abstractNumId w:val="24"/>
  </w:num>
  <w:num w:numId="21" w16cid:durableId="813185153">
    <w:abstractNumId w:val="20"/>
  </w:num>
  <w:num w:numId="22" w16cid:durableId="1280800477">
    <w:abstractNumId w:val="39"/>
  </w:num>
  <w:num w:numId="23" w16cid:durableId="19091805">
    <w:abstractNumId w:val="27"/>
  </w:num>
  <w:num w:numId="24" w16cid:durableId="265774924">
    <w:abstractNumId w:val="19"/>
  </w:num>
  <w:num w:numId="25" w16cid:durableId="1176309178">
    <w:abstractNumId w:val="14"/>
  </w:num>
  <w:num w:numId="26" w16cid:durableId="87585164">
    <w:abstractNumId w:val="32"/>
  </w:num>
  <w:num w:numId="27" w16cid:durableId="346059110">
    <w:abstractNumId w:val="29"/>
  </w:num>
  <w:num w:numId="28" w16cid:durableId="1684933595">
    <w:abstractNumId w:val="16"/>
  </w:num>
  <w:num w:numId="29" w16cid:durableId="1296057577">
    <w:abstractNumId w:val="1"/>
  </w:num>
  <w:num w:numId="30" w16cid:durableId="119538444">
    <w:abstractNumId w:val="44"/>
  </w:num>
  <w:num w:numId="31" w16cid:durableId="730420638">
    <w:abstractNumId w:val="2"/>
  </w:num>
  <w:num w:numId="32" w16cid:durableId="795176756">
    <w:abstractNumId w:val="37"/>
  </w:num>
  <w:num w:numId="33" w16cid:durableId="679039879">
    <w:abstractNumId w:val="47"/>
  </w:num>
  <w:num w:numId="34" w16cid:durableId="2114591338">
    <w:abstractNumId w:val="18"/>
  </w:num>
  <w:num w:numId="35" w16cid:durableId="712114561">
    <w:abstractNumId w:val="6"/>
  </w:num>
  <w:num w:numId="36" w16cid:durableId="457728557">
    <w:abstractNumId w:val="41"/>
  </w:num>
  <w:num w:numId="37" w16cid:durableId="1776362465">
    <w:abstractNumId w:val="10"/>
  </w:num>
  <w:num w:numId="38" w16cid:durableId="1515680215">
    <w:abstractNumId w:val="15"/>
  </w:num>
  <w:num w:numId="39" w16cid:durableId="1488133413">
    <w:abstractNumId w:val="3"/>
  </w:num>
  <w:num w:numId="40" w16cid:durableId="1934782985">
    <w:abstractNumId w:val="31"/>
  </w:num>
  <w:num w:numId="41" w16cid:durableId="102309003">
    <w:abstractNumId w:val="0"/>
  </w:num>
  <w:num w:numId="42" w16cid:durableId="370034342">
    <w:abstractNumId w:val="25"/>
  </w:num>
  <w:num w:numId="43" w16cid:durableId="221798012">
    <w:abstractNumId w:val="12"/>
  </w:num>
  <w:num w:numId="44" w16cid:durableId="2063170712">
    <w:abstractNumId w:val="45"/>
  </w:num>
  <w:num w:numId="45" w16cid:durableId="625744267">
    <w:abstractNumId w:val="13"/>
  </w:num>
  <w:num w:numId="46" w16cid:durableId="2117601935">
    <w:abstractNumId w:val="8"/>
    <w:lvlOverride w:ilvl="0">
      <w:startOverride w:val="1"/>
    </w:lvlOverride>
  </w:num>
  <w:num w:numId="47" w16cid:durableId="1211500727">
    <w:abstractNumId w:val="31"/>
    <w:lvlOverride w:ilvl="0">
      <w:startOverride w:val="1"/>
    </w:lvlOverride>
  </w:num>
  <w:num w:numId="48" w16cid:durableId="1409227741">
    <w:abstractNumId w:val="7"/>
  </w:num>
  <w:num w:numId="49" w16cid:durableId="894659426">
    <w:abstractNumId w:val="11"/>
  </w:num>
  <w:num w:numId="50" w16cid:durableId="1572614633">
    <w:abstractNumId w:val="40"/>
    <w:lvlOverride w:ilvl="0">
      <w:startOverride w:val="1"/>
    </w:lvlOverride>
  </w:num>
  <w:num w:numId="51" w16cid:durableId="212645691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72"/>
    <w:rsid w:val="0007501E"/>
    <w:rsid w:val="00127959"/>
    <w:rsid w:val="001466BE"/>
    <w:rsid w:val="00194356"/>
    <w:rsid w:val="00257661"/>
    <w:rsid w:val="00261807"/>
    <w:rsid w:val="002750EC"/>
    <w:rsid w:val="00331DCE"/>
    <w:rsid w:val="0036112D"/>
    <w:rsid w:val="0036769B"/>
    <w:rsid w:val="0042396F"/>
    <w:rsid w:val="0043017A"/>
    <w:rsid w:val="00437AC2"/>
    <w:rsid w:val="00446194"/>
    <w:rsid w:val="00493FC0"/>
    <w:rsid w:val="004A14B2"/>
    <w:rsid w:val="004B742D"/>
    <w:rsid w:val="004D4C1D"/>
    <w:rsid w:val="004F11BB"/>
    <w:rsid w:val="00535DD8"/>
    <w:rsid w:val="00540BF9"/>
    <w:rsid w:val="00542972"/>
    <w:rsid w:val="00580B0A"/>
    <w:rsid w:val="00592EE8"/>
    <w:rsid w:val="00593BC6"/>
    <w:rsid w:val="005B115C"/>
    <w:rsid w:val="005D67E0"/>
    <w:rsid w:val="00634D4A"/>
    <w:rsid w:val="006A26BB"/>
    <w:rsid w:val="006C13AF"/>
    <w:rsid w:val="00735308"/>
    <w:rsid w:val="00793C1B"/>
    <w:rsid w:val="007B7421"/>
    <w:rsid w:val="007F5574"/>
    <w:rsid w:val="00801CAE"/>
    <w:rsid w:val="00840B3F"/>
    <w:rsid w:val="00903339"/>
    <w:rsid w:val="0099544B"/>
    <w:rsid w:val="00996B87"/>
    <w:rsid w:val="00A34C43"/>
    <w:rsid w:val="00AA77A7"/>
    <w:rsid w:val="00BA7A9F"/>
    <w:rsid w:val="00C23382"/>
    <w:rsid w:val="00D14CA3"/>
    <w:rsid w:val="00D75E85"/>
    <w:rsid w:val="00DA2997"/>
    <w:rsid w:val="00E336C1"/>
    <w:rsid w:val="00E83401"/>
    <w:rsid w:val="00ED38D8"/>
    <w:rsid w:val="00F247B5"/>
    <w:rsid w:val="00F672E3"/>
    <w:rsid w:val="00F84C54"/>
    <w:rsid w:val="00FA0840"/>
    <w:rsid w:val="00FC00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E0343"/>
  <w15:docId w15:val="{992B90D6-6F14-4D59-94D8-B882121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qFormat/>
  </w:style>
  <w:style w:type="paragraph" w:customStyle="1" w:styleId="Heading">
    <w:name w:val="Heading"/>
    <w:basedOn w:val="Standarduser"/>
    <w:next w:val="Textbodyuser"/>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Popis">
    <w:name w:val="List"/>
    <w:basedOn w:val="Textbodyuser"/>
    <w:rPr>
      <w:rFonts w:cs="Lohit Hindi"/>
    </w:rPr>
  </w:style>
  <w:style w:type="paragraph" w:styleId="Opisslike">
    <w:name w:val="caption"/>
    <w:basedOn w:val="Standarduser"/>
    <w:pPr>
      <w:suppressLineNumbers/>
      <w:spacing w:before="120" w:after="120"/>
    </w:pPr>
    <w:rPr>
      <w:rFonts w:cs="FreeSans, Arial"/>
      <w:i/>
      <w:iCs/>
    </w:rPr>
  </w:style>
  <w:style w:type="paragraph" w:customStyle="1" w:styleId="Index">
    <w:name w:val="Index"/>
    <w:basedOn w:val="Standarduser"/>
    <w:pPr>
      <w:suppressLineNumbers/>
    </w:pPr>
    <w:rPr>
      <w:rFonts w:cs="Lohit Devanagari"/>
    </w:rPr>
  </w:style>
  <w:style w:type="paragraph" w:customStyle="1" w:styleId="Standarduser">
    <w:name w:val="Standard (user)"/>
    <w:pPr>
      <w:widowControl/>
    </w:pPr>
    <w:rPr>
      <w:rFonts w:ascii="Times New Roman" w:eastAsia="Times New Roman" w:hAnsi="Times New Roman" w:cs="Times New Roman"/>
      <w:color w:val="00000A"/>
      <w:sz w:val="24"/>
      <w:lang w:bidi="ar-SA"/>
    </w:rPr>
  </w:style>
  <w:style w:type="paragraph" w:customStyle="1" w:styleId="Textbodyuser">
    <w:name w:val="Text body (user)"/>
    <w:basedOn w:val="Standarduser"/>
    <w:pPr>
      <w:spacing w:after="120"/>
    </w:pPr>
  </w:style>
  <w:style w:type="paragraph" w:customStyle="1" w:styleId="Stilnaslova">
    <w:name w:val="Stil naslova"/>
    <w:basedOn w:val="Standarduser"/>
    <w:next w:val="Textbodyuser"/>
    <w:pPr>
      <w:keepNext/>
      <w:spacing w:before="240" w:after="120"/>
    </w:pPr>
    <w:rPr>
      <w:rFonts w:ascii="Liberation Sans" w:eastAsia="DejaVu Sans" w:hAnsi="Liberation Sans" w:cs="Lohit Hindi"/>
      <w:sz w:val="28"/>
      <w:szCs w:val="28"/>
    </w:rPr>
  </w:style>
  <w:style w:type="paragraph" w:customStyle="1" w:styleId="Indeks">
    <w:name w:val="Indeks"/>
    <w:basedOn w:val="Standarduser"/>
    <w:pPr>
      <w:suppressLineNumbers/>
    </w:pPr>
    <w:rPr>
      <w:rFonts w:cs="Lohit Hindi"/>
    </w:rPr>
  </w:style>
  <w:style w:type="paragraph" w:customStyle="1" w:styleId="Opisslike2">
    <w:name w:val="Opis slike2"/>
    <w:basedOn w:val="Standarduser"/>
    <w:pPr>
      <w:suppressLineNumbers/>
      <w:spacing w:before="120" w:after="120"/>
    </w:pPr>
    <w:rPr>
      <w:rFonts w:cs="Lohit Hindi"/>
      <w:i/>
      <w:iCs/>
    </w:rPr>
  </w:style>
  <w:style w:type="paragraph" w:customStyle="1" w:styleId="Opisslike1">
    <w:name w:val="Opis slike1"/>
    <w:basedOn w:val="Standarduser"/>
    <w:pPr>
      <w:suppressLineNumbers/>
      <w:spacing w:before="120" w:after="120"/>
    </w:pPr>
    <w:rPr>
      <w:rFonts w:cs="Lohit Hindi"/>
      <w:i/>
      <w:iCs/>
    </w:rPr>
  </w:style>
  <w:style w:type="paragraph" w:styleId="Tekstbalonia">
    <w:name w:val="Balloon Text"/>
    <w:basedOn w:val="Standarduser"/>
    <w:rPr>
      <w:rFonts w:ascii="Tahoma" w:eastAsia="Tahoma" w:hAnsi="Tahoma" w:cs="Tahoma"/>
      <w:sz w:val="16"/>
      <w:szCs w:val="16"/>
    </w:rPr>
  </w:style>
  <w:style w:type="paragraph" w:customStyle="1" w:styleId="HeaderandFooter">
    <w:name w:val="Header and Footer"/>
    <w:basedOn w:val="Standarduser"/>
  </w:style>
  <w:style w:type="paragraph" w:styleId="Zaglavlje">
    <w:name w:val="header"/>
    <w:basedOn w:val="Standarduser"/>
    <w:pPr>
      <w:tabs>
        <w:tab w:val="center" w:pos="4536"/>
        <w:tab w:val="right" w:pos="9072"/>
      </w:tabs>
    </w:pPr>
  </w:style>
  <w:style w:type="paragraph" w:styleId="Podnoje">
    <w:name w:val="footer"/>
    <w:basedOn w:val="Standarduser"/>
    <w:pPr>
      <w:tabs>
        <w:tab w:val="center" w:pos="4536"/>
        <w:tab w:val="right" w:pos="9072"/>
      </w:tabs>
    </w:pPr>
  </w:style>
  <w:style w:type="paragraph" w:styleId="Bezproreda">
    <w:name w:val="No Spacing"/>
    <w:pPr>
      <w:widowControl/>
    </w:pPr>
    <w:rPr>
      <w:rFonts w:ascii="Times New Roman" w:eastAsia="Times New Roman" w:hAnsi="Times New Roman" w:cs="Times New Roman"/>
      <w:color w:val="00000A"/>
      <w:sz w:val="24"/>
      <w:lang w:bidi="ar-SA"/>
    </w:rPr>
  </w:style>
  <w:style w:type="paragraph" w:customStyle="1" w:styleId="Sadrajitablice">
    <w:name w:val="Sadržaji tablice"/>
    <w:basedOn w:val="Standarduser"/>
    <w:pPr>
      <w:suppressLineNumbers/>
    </w:pPr>
  </w:style>
  <w:style w:type="paragraph" w:customStyle="1" w:styleId="Naslovtablice">
    <w:name w:val="Naslov tablice"/>
    <w:basedOn w:val="Sadrajitablice"/>
    <w:pPr>
      <w:jc w:val="center"/>
    </w:pPr>
    <w:rPr>
      <w:b/>
      <w:bCs/>
    </w:rPr>
  </w:style>
  <w:style w:type="paragraph" w:customStyle="1" w:styleId="TableContents">
    <w:name w:val="Table Contents"/>
    <w:basedOn w:val="Standarduser"/>
    <w:qFormat/>
    <w:pPr>
      <w:widowControl w:val="0"/>
      <w:suppressLineNumbers/>
    </w:pPr>
  </w:style>
  <w:style w:type="paragraph" w:customStyle="1" w:styleId="Bezproreda1">
    <w:name w:val="Bez proreda1"/>
    <w:pPr>
      <w:widowControl/>
    </w:pPr>
    <w:rPr>
      <w:rFonts w:ascii="Times New Roman" w:eastAsia="Times New Roman" w:hAnsi="Times New Roman" w:cs="Times New Roman"/>
      <w:color w:val="00000A"/>
      <w:sz w:val="24"/>
      <w:lang w:bidi="ar-SA"/>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Verdana" w:eastAsia="Verdana" w:hAnsi="Verdana" w:cs="Verdana"/>
      <w:sz w:val="20"/>
      <w:szCs w:val="20"/>
    </w:rPr>
  </w:style>
  <w:style w:type="character" w:customStyle="1" w:styleId="WW8Num2z0">
    <w:name w:val="WW8Num2z0"/>
    <w:rPr>
      <w:rFonts w:ascii="Symbol" w:eastAsia="Symbol" w:hAnsi="Symbol" w:cs="Times New Roman"/>
      <w:sz w:val="20"/>
      <w:szCs w:val="20"/>
    </w:rPr>
  </w:style>
  <w:style w:type="character" w:customStyle="1" w:styleId="WW8Num2z1">
    <w:name w:val="WW8Num2z1"/>
    <w:rPr>
      <w:rFonts w:ascii="OpenSymbol," w:eastAsia="OpenSymbol," w:hAnsi="OpenSymbol," w:cs="Courier New"/>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3">
    <w:name w:val="Zadani font odlomka3"/>
  </w:style>
  <w:style w:type="character" w:customStyle="1" w:styleId="Zadanifontodlomka2">
    <w:name w:val="Zadani font odlomka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Zadanifontodlomka1">
    <w:name w:val="Zadani font odlomka1"/>
  </w:style>
  <w:style w:type="character" w:customStyle="1" w:styleId="TekstbaloniaChar">
    <w:name w:val="Tekst balončića Char"/>
    <w:rPr>
      <w:rFonts w:ascii="Tahoma" w:eastAsia="Times New Roman" w:hAnsi="Tahoma" w:cs="Tahoma"/>
      <w:sz w:val="16"/>
      <w:szCs w:val="16"/>
    </w:rPr>
  </w:style>
  <w:style w:type="character" w:customStyle="1" w:styleId="Internetskapoveznica">
    <w:name w:val="Internetska poveznica"/>
    <w:rPr>
      <w:color w:val="0000FF"/>
      <w:u w:val="single"/>
    </w:rPr>
  </w:style>
  <w:style w:type="character" w:customStyle="1" w:styleId="Grafikeoznake1">
    <w:name w:val="Grafičke oznake1"/>
    <w:rPr>
      <w:rFonts w:ascii="OpenSymbol," w:eastAsia="OpenSymbol," w:hAnsi="OpenSymbol," w:cs="OpenSymbol,"/>
    </w:rPr>
  </w:style>
  <w:style w:type="character" w:customStyle="1" w:styleId="Simbolinumeriranja">
    <w:name w:val="Simboli numeriranja"/>
    <w:rPr>
      <w:b w:val="0"/>
      <w:bCs w:val="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Verdana" w:eastAsia="Verdana" w:hAnsi="Verdana" w:cs="Verdana"/>
      <w:sz w:val="20"/>
      <w:szCs w:val="20"/>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ascii="Verdana" w:eastAsia="Verdana" w:hAnsi="Verdana" w:cs="Verdana"/>
      <w:b w:val="0"/>
      <w:bCs w:val="0"/>
      <w:sz w:val="20"/>
    </w:rPr>
  </w:style>
  <w:style w:type="character" w:customStyle="1" w:styleId="ListLabel20">
    <w:name w:val="ListLabel 20"/>
  </w:style>
  <w:style w:type="character" w:customStyle="1" w:styleId="ListLabel21">
    <w:name w:val="ListLabel 21"/>
    <w:rPr>
      <w:b w:val="0"/>
      <w:bCs w:val="0"/>
    </w:rPr>
  </w:style>
  <w:style w:type="character" w:customStyle="1" w:styleId="ListLabel22">
    <w:name w:val="ListLabel 22"/>
    <w:rPr>
      <w:b w:val="0"/>
      <w:bCs w:val="0"/>
    </w:rPr>
  </w:style>
  <w:style w:type="character" w:customStyle="1" w:styleId="ListLabel23">
    <w:name w:val="ListLabel 23"/>
    <w:rPr>
      <w:b w:val="0"/>
      <w:bCs w:val="0"/>
    </w:rPr>
  </w:style>
  <w:style w:type="character" w:customStyle="1" w:styleId="ListLabel24">
    <w:name w:val="ListLabel 24"/>
    <w:rPr>
      <w:b w:val="0"/>
      <w:bCs w:val="0"/>
    </w:rPr>
  </w:style>
  <w:style w:type="character" w:customStyle="1" w:styleId="ListLabel25">
    <w:name w:val="ListLabel 25"/>
    <w:rPr>
      <w:b w:val="0"/>
      <w:bCs w:val="0"/>
    </w:rPr>
  </w:style>
  <w:style w:type="character" w:customStyle="1" w:styleId="ListLabel26">
    <w:name w:val="ListLabel 26"/>
    <w:rPr>
      <w:b w:val="0"/>
      <w:bCs w:val="0"/>
    </w:rPr>
  </w:style>
  <w:style w:type="character" w:customStyle="1" w:styleId="ListLabel27">
    <w:name w:val="ListLabel 27"/>
    <w:rPr>
      <w:b w:val="0"/>
      <w:bCs w:val="0"/>
    </w:rPr>
  </w:style>
  <w:style w:type="character" w:customStyle="1" w:styleId="ListLabel28">
    <w:name w:val="ListLabel 28"/>
    <w:rPr>
      <w:rFonts w:ascii="Verdana" w:eastAsia="Verdana" w:hAnsi="Verdana" w:cs="Verdana"/>
      <w:b w:val="0"/>
      <w:bCs w:val="0"/>
      <w:sz w:val="20"/>
    </w:rPr>
  </w:style>
  <w:style w:type="character" w:customStyle="1" w:styleId="ListLabel29">
    <w:name w:val="ListLabel 29"/>
  </w:style>
  <w:style w:type="character" w:customStyle="1" w:styleId="ListLabel30">
    <w:name w:val="ListLabel 30"/>
    <w:rPr>
      <w:b w:val="0"/>
      <w:bCs w:val="0"/>
    </w:rPr>
  </w:style>
  <w:style w:type="character" w:customStyle="1" w:styleId="ListLabel31">
    <w:name w:val="ListLabel 31"/>
    <w:rPr>
      <w:b w:val="0"/>
      <w:bCs w:val="0"/>
    </w:rPr>
  </w:style>
  <w:style w:type="character" w:customStyle="1" w:styleId="ListLabel32">
    <w:name w:val="ListLabel 32"/>
    <w:rPr>
      <w:b w:val="0"/>
      <w:bCs w:val="0"/>
    </w:rPr>
  </w:style>
  <w:style w:type="character" w:customStyle="1" w:styleId="ListLabel33">
    <w:name w:val="ListLabel 33"/>
    <w:rPr>
      <w:b w:val="0"/>
      <w:bCs w:val="0"/>
    </w:rPr>
  </w:style>
  <w:style w:type="character" w:customStyle="1" w:styleId="ListLabel34">
    <w:name w:val="ListLabel 34"/>
    <w:rPr>
      <w:b w:val="0"/>
      <w:bCs w:val="0"/>
    </w:rPr>
  </w:style>
  <w:style w:type="character" w:customStyle="1" w:styleId="ListLabel35">
    <w:name w:val="ListLabel 35"/>
    <w:rPr>
      <w:b w:val="0"/>
      <w:bCs w:val="0"/>
    </w:rPr>
  </w:style>
  <w:style w:type="character" w:customStyle="1" w:styleId="ListLabel36">
    <w:name w:val="ListLabel 36"/>
    <w:rPr>
      <w:b w:val="0"/>
      <w:bCs w:val="0"/>
    </w:rPr>
  </w:style>
  <w:style w:type="character" w:customStyle="1" w:styleId="ListLabel37">
    <w:name w:val="ListLabel 37"/>
    <w:rPr>
      <w:rFonts w:ascii="Verdana" w:eastAsia="Verdana" w:hAnsi="Verdana" w:cs="Verdana"/>
      <w:sz w:val="20"/>
      <w:szCs w:val="20"/>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cs="Symbol"/>
    </w:rPr>
  </w:style>
  <w:style w:type="character" w:customStyle="1" w:styleId="ListLabel47">
    <w:name w:val="ListLabel 47"/>
    <w:rPr>
      <w:rFonts w:cs="Symbol"/>
    </w:rPr>
  </w:style>
  <w:style w:type="character" w:customStyle="1" w:styleId="ListLabel48">
    <w:name w:val="ListLabel 48"/>
    <w:rPr>
      <w:rFonts w:cs="Symbol"/>
    </w:rPr>
  </w:style>
  <w:style w:type="character" w:customStyle="1" w:styleId="ListLabel49">
    <w:name w:val="ListLabel 49"/>
    <w:rPr>
      <w:rFonts w:cs="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ListLabel55">
    <w:name w:val="ListLabel 55"/>
    <w:rPr>
      <w:rFonts w:cs="Symbol"/>
    </w:rPr>
  </w:style>
  <w:style w:type="character" w:customStyle="1" w:styleId="ListLabel56">
    <w:name w:val="ListLabel 56"/>
    <w:rPr>
      <w:rFonts w:cs="Symbol"/>
    </w:rPr>
  </w:style>
  <w:style w:type="character" w:customStyle="1" w:styleId="ListLabel57">
    <w:name w:val="ListLabel 57"/>
    <w:rPr>
      <w:rFonts w:cs="Symbol"/>
    </w:rPr>
  </w:style>
  <w:style w:type="character" w:customStyle="1" w:styleId="ListLabel58">
    <w:name w:val="ListLabel 58"/>
    <w:rPr>
      <w:rFonts w:cs="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Symbol"/>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64">
    <w:name w:val="ListLabel 64"/>
    <w:rPr>
      <w:rFonts w:cs="Symbol"/>
    </w:rPr>
  </w:style>
  <w:style w:type="character" w:customStyle="1" w:styleId="ListLabel65">
    <w:name w:val="ListLabel 65"/>
    <w:rPr>
      <w:rFonts w:cs="Symbol"/>
    </w:rPr>
  </w:style>
  <w:style w:type="character" w:customStyle="1" w:styleId="ListLabel66">
    <w:name w:val="ListLabel 66"/>
    <w:rPr>
      <w:rFonts w:cs="Symbol"/>
    </w:rPr>
  </w:style>
  <w:style w:type="character" w:customStyle="1" w:styleId="ListLabel67">
    <w:name w:val="ListLabel 67"/>
    <w:rPr>
      <w:rFonts w:cs="Symbol"/>
    </w:rPr>
  </w:style>
  <w:style w:type="character" w:customStyle="1" w:styleId="ListLabel68">
    <w:name w:val="ListLabel 68"/>
    <w:rPr>
      <w:rFonts w:cs="OpenSymbol"/>
    </w:rPr>
  </w:style>
  <w:style w:type="character" w:customStyle="1" w:styleId="ListLabel69">
    <w:name w:val="ListLabel 69"/>
    <w:rPr>
      <w:rFonts w:cs="OpenSymbol"/>
    </w:rPr>
  </w:style>
  <w:style w:type="character" w:customStyle="1" w:styleId="ListLabel70">
    <w:name w:val="ListLabel 70"/>
    <w:rPr>
      <w:rFonts w:cs="Symbol"/>
    </w:rPr>
  </w:style>
  <w:style w:type="character" w:customStyle="1" w:styleId="ListLabel71">
    <w:name w:val="ListLabel 71"/>
    <w:rPr>
      <w:rFonts w:cs="OpenSymbol"/>
    </w:rPr>
  </w:style>
  <w:style w:type="character" w:customStyle="1" w:styleId="ListLabel72">
    <w:name w:val="ListLabel 72"/>
    <w:rPr>
      <w:rFonts w:cs="OpenSymbol"/>
    </w:rPr>
  </w:style>
  <w:style w:type="character" w:customStyle="1" w:styleId="ListLabel73">
    <w:name w:val="ListLabel 73"/>
    <w:rPr>
      <w:rFonts w:cs="Symbol"/>
    </w:rPr>
  </w:style>
  <w:style w:type="character" w:customStyle="1" w:styleId="ListLabel74">
    <w:name w:val="ListLabel 74"/>
    <w:rPr>
      <w:rFonts w:cs="Symbol"/>
    </w:rPr>
  </w:style>
  <w:style w:type="character" w:customStyle="1" w:styleId="ListLabel75">
    <w:name w:val="ListLabel 75"/>
    <w:rPr>
      <w:rFonts w:cs="OpenSymbol"/>
    </w:rPr>
  </w:style>
  <w:style w:type="character" w:customStyle="1" w:styleId="ListLabel76">
    <w:name w:val="ListLabel 76"/>
    <w:rPr>
      <w:rFonts w:cs="Symbol"/>
    </w:rPr>
  </w:style>
  <w:style w:type="character" w:customStyle="1" w:styleId="ListLabel77">
    <w:name w:val="ListLabel 77"/>
    <w:rPr>
      <w:rFonts w:cs="OpenSymbol"/>
    </w:rPr>
  </w:style>
  <w:style w:type="character" w:customStyle="1" w:styleId="ListLabel78">
    <w:name w:val="ListLabel 78"/>
    <w:rPr>
      <w:rFonts w:cs="OpenSymbol"/>
    </w:rPr>
  </w:style>
  <w:style w:type="character" w:customStyle="1" w:styleId="ListLabel79">
    <w:name w:val="ListLabel 79"/>
    <w:rPr>
      <w:rFonts w:cs="Symbol"/>
    </w:rPr>
  </w:style>
  <w:style w:type="character" w:customStyle="1" w:styleId="ListLabel80">
    <w:name w:val="ListLabel 80"/>
    <w:rPr>
      <w:rFonts w:cs="OpenSymbol"/>
    </w:rPr>
  </w:style>
  <w:style w:type="character" w:customStyle="1" w:styleId="ListLabel81">
    <w:name w:val="ListLabel 81"/>
    <w:rPr>
      <w:rFonts w:cs="OpenSymbol"/>
    </w:rPr>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Verdana" w:eastAsia="Verdana" w:hAnsi="Verdana" w:cs="Verdana"/>
      <w:b w:val="0"/>
      <w:bCs w:val="0"/>
      <w:sz w:val="20"/>
    </w:rPr>
  </w:style>
  <w:style w:type="character" w:customStyle="1" w:styleId="ListLabel92">
    <w:name w:val="ListLabel 92"/>
  </w:style>
  <w:style w:type="character" w:customStyle="1" w:styleId="ListLabel93">
    <w:name w:val="ListLabel 93"/>
    <w:rPr>
      <w:b w:val="0"/>
      <w:bCs w:val="0"/>
    </w:rPr>
  </w:style>
  <w:style w:type="character" w:customStyle="1" w:styleId="ListLabel94">
    <w:name w:val="ListLabel 94"/>
    <w:rPr>
      <w:b w:val="0"/>
      <w:bCs w:val="0"/>
    </w:rPr>
  </w:style>
  <w:style w:type="character" w:customStyle="1" w:styleId="ListLabel95">
    <w:name w:val="ListLabel 95"/>
    <w:rPr>
      <w:b w:val="0"/>
      <w:bCs w:val="0"/>
    </w:rPr>
  </w:style>
  <w:style w:type="character" w:customStyle="1" w:styleId="ListLabel96">
    <w:name w:val="ListLabel 96"/>
    <w:rPr>
      <w:b w:val="0"/>
      <w:bCs w:val="0"/>
    </w:rPr>
  </w:style>
  <w:style w:type="character" w:customStyle="1" w:styleId="ListLabel97">
    <w:name w:val="ListLabel 97"/>
    <w:rPr>
      <w:b w:val="0"/>
      <w:bCs w:val="0"/>
    </w:rPr>
  </w:style>
  <w:style w:type="character" w:customStyle="1" w:styleId="ListLabel98">
    <w:name w:val="ListLabel 98"/>
    <w:rPr>
      <w:b w:val="0"/>
      <w:bCs w:val="0"/>
    </w:rPr>
  </w:style>
  <w:style w:type="character" w:customStyle="1" w:styleId="ListLabel99">
    <w:name w:val="ListLabel 99"/>
    <w:rPr>
      <w:b w:val="0"/>
      <w:bCs w:val="0"/>
    </w:rPr>
  </w:style>
  <w:style w:type="character" w:customStyle="1" w:styleId="ListLabel100">
    <w:name w:val="ListLabel 100"/>
    <w:rPr>
      <w:rFonts w:ascii="Verdana" w:eastAsia="Verdana" w:hAnsi="Verdana" w:cs="Verdana"/>
      <w:b w:val="0"/>
      <w:bCs w:val="0"/>
      <w:sz w:val="20"/>
    </w:rPr>
  </w:style>
  <w:style w:type="character" w:customStyle="1" w:styleId="ListLabel101">
    <w:name w:val="ListLabel 101"/>
  </w:style>
  <w:style w:type="character" w:customStyle="1" w:styleId="ListLabel102">
    <w:name w:val="ListLabel 102"/>
    <w:rPr>
      <w:b w:val="0"/>
      <w:bCs w:val="0"/>
    </w:rPr>
  </w:style>
  <w:style w:type="character" w:customStyle="1" w:styleId="ListLabel103">
    <w:name w:val="ListLabel 103"/>
    <w:rPr>
      <w:b w:val="0"/>
      <w:bCs w:val="0"/>
    </w:rPr>
  </w:style>
  <w:style w:type="character" w:customStyle="1" w:styleId="ListLabel104">
    <w:name w:val="ListLabel 104"/>
    <w:rPr>
      <w:b w:val="0"/>
      <w:bCs w:val="0"/>
    </w:rPr>
  </w:style>
  <w:style w:type="character" w:customStyle="1" w:styleId="ListLabel105">
    <w:name w:val="ListLabel 105"/>
    <w:rPr>
      <w:b w:val="0"/>
      <w:bCs w:val="0"/>
    </w:rPr>
  </w:style>
  <w:style w:type="character" w:customStyle="1" w:styleId="ListLabel106">
    <w:name w:val="ListLabel 106"/>
    <w:rPr>
      <w:b w:val="0"/>
      <w:bCs w:val="0"/>
    </w:rPr>
  </w:style>
  <w:style w:type="character" w:customStyle="1" w:styleId="ListLabel107">
    <w:name w:val="ListLabel 107"/>
    <w:rPr>
      <w:b w:val="0"/>
      <w:bCs w:val="0"/>
    </w:rPr>
  </w:style>
  <w:style w:type="character" w:customStyle="1" w:styleId="ListLabel108">
    <w:name w:val="ListLabel 108"/>
    <w:rPr>
      <w:b w:val="0"/>
      <w:bCs w:val="0"/>
    </w:rPr>
  </w:style>
  <w:style w:type="character" w:customStyle="1" w:styleId="ListLabel109">
    <w:name w:val="ListLabel 109"/>
    <w:rPr>
      <w:rFonts w:ascii="Verdana" w:eastAsia="Verdana" w:hAnsi="Verdana" w:cs="Verdana"/>
      <w:b w:val="0"/>
      <w:bCs w:val="0"/>
      <w:sz w:val="20"/>
    </w:rPr>
  </w:style>
  <w:style w:type="character" w:customStyle="1" w:styleId="ListLabel110">
    <w:name w:val="ListLabel 110"/>
  </w:style>
  <w:style w:type="character" w:customStyle="1" w:styleId="ListLabel111">
    <w:name w:val="ListLabel 111"/>
    <w:rPr>
      <w:b w:val="0"/>
      <w:bCs w:val="0"/>
    </w:rPr>
  </w:style>
  <w:style w:type="character" w:customStyle="1" w:styleId="ListLabel112">
    <w:name w:val="ListLabel 112"/>
    <w:rPr>
      <w:b w:val="0"/>
      <w:bCs w:val="0"/>
    </w:rPr>
  </w:style>
  <w:style w:type="character" w:customStyle="1" w:styleId="ListLabel113">
    <w:name w:val="ListLabel 113"/>
    <w:rPr>
      <w:b w:val="0"/>
      <w:bCs w:val="0"/>
    </w:rPr>
  </w:style>
  <w:style w:type="character" w:customStyle="1" w:styleId="ListLabel114">
    <w:name w:val="ListLabel 114"/>
    <w:rPr>
      <w:b w:val="0"/>
      <w:bCs w:val="0"/>
    </w:rPr>
  </w:style>
  <w:style w:type="character" w:customStyle="1" w:styleId="ListLabel115">
    <w:name w:val="ListLabel 115"/>
    <w:rPr>
      <w:b w:val="0"/>
      <w:bCs w:val="0"/>
    </w:rPr>
  </w:style>
  <w:style w:type="character" w:customStyle="1" w:styleId="ListLabel116">
    <w:name w:val="ListLabel 116"/>
    <w:rPr>
      <w:b w:val="0"/>
      <w:bCs w:val="0"/>
    </w:rPr>
  </w:style>
  <w:style w:type="character" w:customStyle="1" w:styleId="ListLabel117">
    <w:name w:val="ListLabel 117"/>
    <w:rPr>
      <w:b w:val="0"/>
      <w:bCs w:val="0"/>
    </w:rPr>
  </w:style>
  <w:style w:type="character" w:customStyle="1" w:styleId="ListLabel118">
    <w:name w:val="ListLabel 118"/>
    <w:rPr>
      <w:rFonts w:ascii="Verdana" w:eastAsia="Verdana" w:hAnsi="Verdana" w:cs="Verdana"/>
      <w:b w:val="0"/>
      <w:bCs w:val="0"/>
      <w:sz w:val="20"/>
    </w:rPr>
  </w:style>
  <w:style w:type="character" w:customStyle="1" w:styleId="ListLabel119">
    <w:name w:val="ListLabel 119"/>
  </w:style>
  <w:style w:type="character" w:customStyle="1" w:styleId="ListLabel120">
    <w:name w:val="ListLabel 120"/>
    <w:rPr>
      <w:b w:val="0"/>
      <w:bCs w:val="0"/>
    </w:rPr>
  </w:style>
  <w:style w:type="character" w:customStyle="1" w:styleId="ListLabel121">
    <w:name w:val="ListLabel 121"/>
    <w:rPr>
      <w:b w:val="0"/>
      <w:bCs w:val="0"/>
    </w:rPr>
  </w:style>
  <w:style w:type="character" w:customStyle="1" w:styleId="ListLabel122">
    <w:name w:val="ListLabel 122"/>
    <w:rPr>
      <w:b w:val="0"/>
      <w:bCs w:val="0"/>
    </w:rPr>
  </w:style>
  <w:style w:type="character" w:customStyle="1" w:styleId="ListLabel123">
    <w:name w:val="ListLabel 123"/>
    <w:rPr>
      <w:b w:val="0"/>
      <w:bCs w:val="0"/>
    </w:rPr>
  </w:style>
  <w:style w:type="character" w:customStyle="1" w:styleId="ListLabel124">
    <w:name w:val="ListLabel 124"/>
    <w:rPr>
      <w:b w:val="0"/>
      <w:bCs w:val="0"/>
    </w:rPr>
  </w:style>
  <w:style w:type="character" w:customStyle="1" w:styleId="ListLabel125">
    <w:name w:val="ListLabel 125"/>
    <w:rPr>
      <w:b w:val="0"/>
      <w:bCs w:val="0"/>
    </w:rPr>
  </w:style>
  <w:style w:type="character" w:customStyle="1" w:styleId="ListLabel126">
    <w:name w:val="ListLabel 126"/>
    <w:rPr>
      <w:b w:val="0"/>
      <w:bCs w:val="0"/>
    </w:rPr>
  </w:style>
  <w:style w:type="character" w:customStyle="1" w:styleId="ListLabel127">
    <w:name w:val="ListLabel 127"/>
    <w:rPr>
      <w:rFonts w:ascii="Verdana" w:eastAsia="Verdana" w:hAnsi="Verdana" w:cs="Verdana"/>
      <w:b w:val="0"/>
      <w:bCs w:val="0"/>
      <w:sz w:val="20"/>
    </w:rPr>
  </w:style>
  <w:style w:type="character" w:customStyle="1" w:styleId="ListLabel128">
    <w:name w:val="ListLabel 128"/>
  </w:style>
  <w:style w:type="character" w:customStyle="1" w:styleId="ListLabel129">
    <w:name w:val="ListLabel 129"/>
    <w:rPr>
      <w:b w:val="0"/>
      <w:bCs w:val="0"/>
    </w:rPr>
  </w:style>
  <w:style w:type="character" w:customStyle="1" w:styleId="ListLabel130">
    <w:name w:val="ListLabel 130"/>
    <w:rPr>
      <w:b w:val="0"/>
      <w:bCs w:val="0"/>
    </w:rPr>
  </w:style>
  <w:style w:type="character" w:customStyle="1" w:styleId="ListLabel131">
    <w:name w:val="ListLabel 131"/>
    <w:rPr>
      <w:b w:val="0"/>
      <w:bCs w:val="0"/>
    </w:rPr>
  </w:style>
  <w:style w:type="character" w:customStyle="1" w:styleId="ListLabel132">
    <w:name w:val="ListLabel 132"/>
    <w:rPr>
      <w:b w:val="0"/>
      <w:bCs w:val="0"/>
    </w:rPr>
  </w:style>
  <w:style w:type="character" w:customStyle="1" w:styleId="ListLabel133">
    <w:name w:val="ListLabel 133"/>
    <w:rPr>
      <w:b w:val="0"/>
      <w:bCs w:val="0"/>
    </w:rPr>
  </w:style>
  <w:style w:type="character" w:customStyle="1" w:styleId="ListLabel134">
    <w:name w:val="ListLabel 134"/>
    <w:rPr>
      <w:b w:val="0"/>
      <w:bCs w:val="0"/>
    </w:rPr>
  </w:style>
  <w:style w:type="character" w:customStyle="1" w:styleId="ListLabel135">
    <w:name w:val="ListLabel 135"/>
    <w:rPr>
      <w:b w:val="0"/>
      <w:bCs w:val="0"/>
    </w:rPr>
  </w:style>
  <w:style w:type="character" w:customStyle="1" w:styleId="ListLabel136">
    <w:name w:val="ListLabel 136"/>
    <w:rPr>
      <w:rFonts w:ascii="Verdana" w:eastAsia="Verdana" w:hAnsi="Verdana" w:cs="Verdana"/>
      <w:b w:val="0"/>
      <w:bCs w:val="0"/>
      <w:sz w:val="20"/>
    </w:rPr>
  </w:style>
  <w:style w:type="character" w:customStyle="1" w:styleId="ListLabel137">
    <w:name w:val="ListLabel 137"/>
  </w:style>
  <w:style w:type="character" w:customStyle="1" w:styleId="ListLabel138">
    <w:name w:val="ListLabel 138"/>
    <w:rPr>
      <w:b w:val="0"/>
      <w:bCs w:val="0"/>
    </w:rPr>
  </w:style>
  <w:style w:type="character" w:customStyle="1" w:styleId="ListLabel139">
    <w:name w:val="ListLabel 139"/>
    <w:rPr>
      <w:b w:val="0"/>
      <w:bCs w:val="0"/>
    </w:rPr>
  </w:style>
  <w:style w:type="character" w:customStyle="1" w:styleId="ListLabel140">
    <w:name w:val="ListLabel 140"/>
    <w:rPr>
      <w:b w:val="0"/>
      <w:bCs w:val="0"/>
    </w:rPr>
  </w:style>
  <w:style w:type="character" w:customStyle="1" w:styleId="ListLabel141">
    <w:name w:val="ListLabel 141"/>
    <w:rPr>
      <w:b w:val="0"/>
      <w:bCs w:val="0"/>
    </w:rPr>
  </w:style>
  <w:style w:type="character" w:customStyle="1" w:styleId="ListLabel142">
    <w:name w:val="ListLabel 142"/>
    <w:rPr>
      <w:b w:val="0"/>
      <w:bCs w:val="0"/>
    </w:rPr>
  </w:style>
  <w:style w:type="character" w:customStyle="1" w:styleId="ListLabel143">
    <w:name w:val="ListLabel 143"/>
    <w:rPr>
      <w:b w:val="0"/>
      <w:bCs w:val="0"/>
    </w:rPr>
  </w:style>
  <w:style w:type="character" w:customStyle="1" w:styleId="ListLabel144">
    <w:name w:val="ListLabel 144"/>
    <w:rPr>
      <w:b w:val="0"/>
      <w:bCs w:val="0"/>
    </w:rPr>
  </w:style>
  <w:style w:type="character" w:customStyle="1" w:styleId="ListLabel145">
    <w:name w:val="ListLabel 145"/>
    <w:rPr>
      <w:rFonts w:ascii="Verdana" w:eastAsia="Verdana" w:hAnsi="Verdana" w:cs="Verdana"/>
      <w:b w:val="0"/>
      <w:bCs w:val="0"/>
      <w:sz w:val="20"/>
    </w:rPr>
  </w:style>
  <w:style w:type="character" w:customStyle="1" w:styleId="ListLabel146">
    <w:name w:val="ListLabel 146"/>
  </w:style>
  <w:style w:type="character" w:customStyle="1" w:styleId="ListLabel147">
    <w:name w:val="ListLabel 147"/>
    <w:rPr>
      <w:b w:val="0"/>
      <w:bCs w:val="0"/>
    </w:rPr>
  </w:style>
  <w:style w:type="character" w:customStyle="1" w:styleId="ListLabel148">
    <w:name w:val="ListLabel 148"/>
    <w:rPr>
      <w:b w:val="0"/>
      <w:bCs w:val="0"/>
    </w:rPr>
  </w:style>
  <w:style w:type="character" w:customStyle="1" w:styleId="ListLabel149">
    <w:name w:val="ListLabel 149"/>
    <w:rPr>
      <w:b w:val="0"/>
      <w:bCs w:val="0"/>
    </w:rPr>
  </w:style>
  <w:style w:type="character" w:customStyle="1" w:styleId="ListLabel150">
    <w:name w:val="ListLabel 150"/>
    <w:rPr>
      <w:b w:val="0"/>
      <w:bCs w:val="0"/>
    </w:rPr>
  </w:style>
  <w:style w:type="character" w:customStyle="1" w:styleId="ListLabel151">
    <w:name w:val="ListLabel 151"/>
    <w:rPr>
      <w:b w:val="0"/>
      <w:bCs w:val="0"/>
    </w:rPr>
  </w:style>
  <w:style w:type="character" w:customStyle="1" w:styleId="ListLabel152">
    <w:name w:val="ListLabel 152"/>
    <w:rPr>
      <w:b w:val="0"/>
      <w:bCs w:val="0"/>
    </w:rPr>
  </w:style>
  <w:style w:type="character" w:customStyle="1" w:styleId="ListLabel153">
    <w:name w:val="ListLabel 153"/>
    <w:rPr>
      <w:b w:val="0"/>
      <w:bCs w:val="0"/>
    </w:rPr>
  </w:style>
  <w:style w:type="character" w:customStyle="1" w:styleId="ListLabel154">
    <w:name w:val="ListLabel 154"/>
    <w:rPr>
      <w:rFonts w:ascii="Verdana" w:eastAsia="Verdana" w:hAnsi="Verdana" w:cs="Verdana"/>
      <w:b w:val="0"/>
      <w:bCs w:val="0"/>
      <w:sz w:val="20"/>
    </w:rPr>
  </w:style>
  <w:style w:type="character" w:customStyle="1" w:styleId="ListLabel155">
    <w:name w:val="ListLabel 155"/>
  </w:style>
  <w:style w:type="character" w:customStyle="1" w:styleId="ListLabel156">
    <w:name w:val="ListLabel 156"/>
    <w:rPr>
      <w:b w:val="0"/>
      <w:bCs w:val="0"/>
    </w:rPr>
  </w:style>
  <w:style w:type="character" w:customStyle="1" w:styleId="ListLabel157">
    <w:name w:val="ListLabel 157"/>
    <w:rPr>
      <w:b w:val="0"/>
      <w:bCs w:val="0"/>
    </w:rPr>
  </w:style>
  <w:style w:type="character" w:customStyle="1" w:styleId="ListLabel158">
    <w:name w:val="ListLabel 158"/>
    <w:rPr>
      <w:b w:val="0"/>
      <w:bCs w:val="0"/>
    </w:rPr>
  </w:style>
  <w:style w:type="character" w:customStyle="1" w:styleId="ListLabel159">
    <w:name w:val="ListLabel 159"/>
    <w:rPr>
      <w:b w:val="0"/>
      <w:bCs w:val="0"/>
    </w:rPr>
  </w:style>
  <w:style w:type="character" w:customStyle="1" w:styleId="ListLabel160">
    <w:name w:val="ListLabel 160"/>
    <w:rPr>
      <w:b w:val="0"/>
      <w:bCs w:val="0"/>
    </w:rPr>
  </w:style>
  <w:style w:type="character" w:customStyle="1" w:styleId="ListLabel161">
    <w:name w:val="ListLabel 161"/>
    <w:rPr>
      <w:b w:val="0"/>
      <w:bCs w:val="0"/>
    </w:rPr>
  </w:style>
  <w:style w:type="character" w:customStyle="1" w:styleId="ListLabel162">
    <w:name w:val="ListLabel 162"/>
    <w:rPr>
      <w:b w:val="0"/>
      <w:bCs w:val="0"/>
    </w:rPr>
  </w:style>
  <w:style w:type="character" w:customStyle="1" w:styleId="ListLabel163">
    <w:name w:val="ListLabel 163"/>
    <w:rPr>
      <w:rFonts w:ascii="Verdana" w:eastAsia="Verdana" w:hAnsi="Verdana" w:cs="Verdana"/>
      <w:b w:val="0"/>
      <w:bCs w:val="0"/>
      <w:sz w:val="20"/>
    </w:rPr>
  </w:style>
  <w:style w:type="character" w:customStyle="1" w:styleId="ListLabel164">
    <w:name w:val="ListLabel 164"/>
  </w:style>
  <w:style w:type="character" w:customStyle="1" w:styleId="ListLabel165">
    <w:name w:val="ListLabel 165"/>
    <w:rPr>
      <w:b w:val="0"/>
      <w:bCs w:val="0"/>
    </w:rPr>
  </w:style>
  <w:style w:type="character" w:customStyle="1" w:styleId="ListLabel166">
    <w:name w:val="ListLabel 166"/>
    <w:rPr>
      <w:b w:val="0"/>
      <w:bCs w:val="0"/>
    </w:rPr>
  </w:style>
  <w:style w:type="character" w:customStyle="1" w:styleId="ListLabel167">
    <w:name w:val="ListLabel 167"/>
    <w:rPr>
      <w:b w:val="0"/>
      <w:bCs w:val="0"/>
    </w:rPr>
  </w:style>
  <w:style w:type="character" w:customStyle="1" w:styleId="ListLabel168">
    <w:name w:val="ListLabel 168"/>
    <w:rPr>
      <w:b w:val="0"/>
      <w:bCs w:val="0"/>
    </w:rPr>
  </w:style>
  <w:style w:type="character" w:customStyle="1" w:styleId="ListLabel169">
    <w:name w:val="ListLabel 169"/>
    <w:rPr>
      <w:b w:val="0"/>
      <w:bCs w:val="0"/>
    </w:rPr>
  </w:style>
  <w:style w:type="character" w:customStyle="1" w:styleId="ListLabel170">
    <w:name w:val="ListLabel 170"/>
    <w:rPr>
      <w:b w:val="0"/>
      <w:bCs w:val="0"/>
    </w:rPr>
  </w:style>
  <w:style w:type="character" w:customStyle="1" w:styleId="ListLabel171">
    <w:name w:val="ListLabel 171"/>
    <w:rPr>
      <w:b w:val="0"/>
      <w:bCs w:val="0"/>
    </w:rPr>
  </w:style>
  <w:style w:type="character" w:customStyle="1" w:styleId="ListLabel172">
    <w:name w:val="ListLabel 172"/>
    <w:rPr>
      <w:rFonts w:ascii="Verdana" w:eastAsia="Verdana" w:hAnsi="Verdana" w:cs="Verdana"/>
      <w:b w:val="0"/>
      <w:bCs w:val="0"/>
      <w:sz w:val="20"/>
    </w:rPr>
  </w:style>
  <w:style w:type="character" w:customStyle="1" w:styleId="ListLabel173">
    <w:name w:val="ListLabel 173"/>
  </w:style>
  <w:style w:type="character" w:customStyle="1" w:styleId="ListLabel174">
    <w:name w:val="ListLabel 174"/>
    <w:rPr>
      <w:b w:val="0"/>
      <w:bCs w:val="0"/>
    </w:rPr>
  </w:style>
  <w:style w:type="character" w:customStyle="1" w:styleId="ListLabel175">
    <w:name w:val="ListLabel 175"/>
    <w:rPr>
      <w:b w:val="0"/>
      <w:bCs w:val="0"/>
    </w:rPr>
  </w:style>
  <w:style w:type="character" w:customStyle="1" w:styleId="ListLabel176">
    <w:name w:val="ListLabel 176"/>
    <w:rPr>
      <w:b w:val="0"/>
      <w:bCs w:val="0"/>
    </w:rPr>
  </w:style>
  <w:style w:type="character" w:customStyle="1" w:styleId="ListLabel177">
    <w:name w:val="ListLabel 177"/>
    <w:rPr>
      <w:b w:val="0"/>
      <w:bCs w:val="0"/>
    </w:rPr>
  </w:style>
  <w:style w:type="character" w:customStyle="1" w:styleId="ListLabel178">
    <w:name w:val="ListLabel 178"/>
    <w:rPr>
      <w:b w:val="0"/>
      <w:bCs w:val="0"/>
    </w:rPr>
  </w:style>
  <w:style w:type="character" w:customStyle="1" w:styleId="ListLabel179">
    <w:name w:val="ListLabel 179"/>
    <w:rPr>
      <w:b w:val="0"/>
      <w:bCs w:val="0"/>
    </w:rPr>
  </w:style>
  <w:style w:type="character" w:customStyle="1" w:styleId="ListLabel180">
    <w:name w:val="ListLabel 180"/>
    <w:rPr>
      <w:b w:val="0"/>
      <w:bCs w:val="0"/>
    </w:rPr>
  </w:style>
  <w:style w:type="character" w:customStyle="1" w:styleId="ListLabel181">
    <w:name w:val="ListLabel 181"/>
    <w:rPr>
      <w:rFonts w:ascii="Verdana" w:eastAsia="Verdana" w:hAnsi="Verdana" w:cs="Verdana"/>
      <w:b w:val="0"/>
      <w:bCs w:val="0"/>
      <w:sz w:val="20"/>
    </w:rPr>
  </w:style>
  <w:style w:type="character" w:customStyle="1" w:styleId="ListLabel182">
    <w:name w:val="ListLabel 182"/>
  </w:style>
  <w:style w:type="character" w:customStyle="1" w:styleId="ListLabel183">
    <w:name w:val="ListLabel 183"/>
    <w:rPr>
      <w:b w:val="0"/>
      <w:bCs w:val="0"/>
    </w:rPr>
  </w:style>
  <w:style w:type="character" w:customStyle="1" w:styleId="ListLabel184">
    <w:name w:val="ListLabel 184"/>
    <w:rPr>
      <w:b w:val="0"/>
      <w:bCs w:val="0"/>
    </w:rPr>
  </w:style>
  <w:style w:type="character" w:customStyle="1" w:styleId="ListLabel185">
    <w:name w:val="ListLabel 185"/>
    <w:rPr>
      <w:b w:val="0"/>
      <w:bCs w:val="0"/>
    </w:rPr>
  </w:style>
  <w:style w:type="character" w:customStyle="1" w:styleId="ListLabel186">
    <w:name w:val="ListLabel 186"/>
    <w:rPr>
      <w:b w:val="0"/>
      <w:bCs w:val="0"/>
    </w:rPr>
  </w:style>
  <w:style w:type="character" w:customStyle="1" w:styleId="ListLabel187">
    <w:name w:val="ListLabel 187"/>
    <w:rPr>
      <w:b w:val="0"/>
      <w:bCs w:val="0"/>
    </w:rPr>
  </w:style>
  <w:style w:type="character" w:customStyle="1" w:styleId="ListLabel188">
    <w:name w:val="ListLabel 188"/>
    <w:rPr>
      <w:b w:val="0"/>
      <w:bCs w:val="0"/>
    </w:rPr>
  </w:style>
  <w:style w:type="character" w:customStyle="1" w:styleId="ListLabel189">
    <w:name w:val="ListLabel 189"/>
    <w:rPr>
      <w:b w:val="0"/>
      <w:bCs w:val="0"/>
    </w:rPr>
  </w:style>
  <w:style w:type="character" w:customStyle="1" w:styleId="ListLabel190">
    <w:name w:val="ListLabel 190"/>
    <w:rPr>
      <w:rFonts w:ascii="Verdana" w:eastAsia="Verdana" w:hAnsi="Verdana" w:cs="Verdana"/>
      <w:b w:val="0"/>
      <w:bCs w:val="0"/>
      <w:sz w:val="20"/>
    </w:rPr>
  </w:style>
  <w:style w:type="character" w:customStyle="1" w:styleId="ListLabel191">
    <w:name w:val="ListLabel 191"/>
  </w:style>
  <w:style w:type="character" w:customStyle="1" w:styleId="ListLabel192">
    <w:name w:val="ListLabel 192"/>
    <w:rPr>
      <w:b w:val="0"/>
      <w:bCs w:val="0"/>
    </w:rPr>
  </w:style>
  <w:style w:type="character" w:customStyle="1" w:styleId="ListLabel193">
    <w:name w:val="ListLabel 193"/>
    <w:rPr>
      <w:b w:val="0"/>
      <w:bCs w:val="0"/>
    </w:rPr>
  </w:style>
  <w:style w:type="character" w:customStyle="1" w:styleId="ListLabel194">
    <w:name w:val="ListLabel 194"/>
    <w:rPr>
      <w:b w:val="0"/>
      <w:bCs w:val="0"/>
    </w:rPr>
  </w:style>
  <w:style w:type="character" w:customStyle="1" w:styleId="ListLabel195">
    <w:name w:val="ListLabel 195"/>
    <w:rPr>
      <w:b w:val="0"/>
      <w:bCs w:val="0"/>
    </w:rPr>
  </w:style>
  <w:style w:type="character" w:customStyle="1" w:styleId="ListLabel196">
    <w:name w:val="ListLabel 196"/>
    <w:rPr>
      <w:b w:val="0"/>
      <w:bCs w:val="0"/>
    </w:rPr>
  </w:style>
  <w:style w:type="character" w:customStyle="1" w:styleId="ListLabel197">
    <w:name w:val="ListLabel 197"/>
    <w:rPr>
      <w:b w:val="0"/>
      <w:bCs w:val="0"/>
    </w:rPr>
  </w:style>
  <w:style w:type="character" w:customStyle="1" w:styleId="ListLabel198">
    <w:name w:val="ListLabel 198"/>
    <w:rPr>
      <w:b w:val="0"/>
      <w:bCs w:val="0"/>
    </w:rPr>
  </w:style>
  <w:style w:type="character" w:customStyle="1" w:styleId="ListLabel199">
    <w:name w:val="ListLabel 199"/>
    <w:rPr>
      <w:rFonts w:ascii="Verdana" w:eastAsia="Verdana" w:hAnsi="Verdana" w:cs="Verdana"/>
      <w:b w:val="0"/>
      <w:bCs w:val="0"/>
      <w:sz w:val="20"/>
    </w:rPr>
  </w:style>
  <w:style w:type="character" w:customStyle="1" w:styleId="ListLabel200">
    <w:name w:val="ListLabel 200"/>
  </w:style>
  <w:style w:type="character" w:customStyle="1" w:styleId="ListLabel201">
    <w:name w:val="ListLabel 201"/>
    <w:rPr>
      <w:b w:val="0"/>
      <w:bCs w:val="0"/>
    </w:rPr>
  </w:style>
  <w:style w:type="character" w:customStyle="1" w:styleId="ListLabel202">
    <w:name w:val="ListLabel 202"/>
    <w:rPr>
      <w:b w:val="0"/>
      <w:bCs w:val="0"/>
    </w:rPr>
  </w:style>
  <w:style w:type="character" w:customStyle="1" w:styleId="ListLabel203">
    <w:name w:val="ListLabel 203"/>
    <w:rPr>
      <w:b w:val="0"/>
      <w:bCs w:val="0"/>
    </w:rPr>
  </w:style>
  <w:style w:type="character" w:customStyle="1" w:styleId="ListLabel204">
    <w:name w:val="ListLabel 204"/>
    <w:rPr>
      <w:b w:val="0"/>
      <w:bCs w:val="0"/>
    </w:rPr>
  </w:style>
  <w:style w:type="character" w:customStyle="1" w:styleId="ListLabel205">
    <w:name w:val="ListLabel 205"/>
    <w:rPr>
      <w:b w:val="0"/>
      <w:bCs w:val="0"/>
    </w:rPr>
  </w:style>
  <w:style w:type="character" w:customStyle="1" w:styleId="ListLabel206">
    <w:name w:val="ListLabel 206"/>
    <w:rPr>
      <w:b w:val="0"/>
      <w:bCs w:val="0"/>
    </w:rPr>
  </w:style>
  <w:style w:type="character" w:customStyle="1" w:styleId="ListLabel207">
    <w:name w:val="ListLabel 207"/>
    <w:rPr>
      <w:b w:val="0"/>
      <w:bCs w:val="0"/>
    </w:rPr>
  </w:style>
  <w:style w:type="character" w:customStyle="1" w:styleId="ListLabel208">
    <w:name w:val="ListLabel 208"/>
    <w:rPr>
      <w:rFonts w:ascii="Verdana" w:eastAsia="Verdana" w:hAnsi="Verdana" w:cs="Verdana"/>
      <w:b w:val="0"/>
      <w:bCs w:val="0"/>
      <w:sz w:val="20"/>
    </w:rPr>
  </w:style>
  <w:style w:type="character" w:customStyle="1" w:styleId="ListLabel209">
    <w:name w:val="ListLabel 209"/>
  </w:style>
  <w:style w:type="character" w:customStyle="1" w:styleId="ListLabel210">
    <w:name w:val="ListLabel 210"/>
    <w:rPr>
      <w:b w:val="0"/>
      <w:bCs w:val="0"/>
    </w:rPr>
  </w:style>
  <w:style w:type="character" w:customStyle="1" w:styleId="ListLabel211">
    <w:name w:val="ListLabel 211"/>
    <w:rPr>
      <w:b w:val="0"/>
      <w:bCs w:val="0"/>
    </w:rPr>
  </w:style>
  <w:style w:type="character" w:customStyle="1" w:styleId="ListLabel212">
    <w:name w:val="ListLabel 212"/>
    <w:rPr>
      <w:b w:val="0"/>
      <w:bCs w:val="0"/>
    </w:rPr>
  </w:style>
  <w:style w:type="character" w:customStyle="1" w:styleId="ListLabel213">
    <w:name w:val="ListLabel 213"/>
    <w:rPr>
      <w:b w:val="0"/>
      <w:bCs w:val="0"/>
    </w:rPr>
  </w:style>
  <w:style w:type="character" w:customStyle="1" w:styleId="ListLabel214">
    <w:name w:val="ListLabel 214"/>
    <w:rPr>
      <w:b w:val="0"/>
      <w:bCs w:val="0"/>
    </w:rPr>
  </w:style>
  <w:style w:type="character" w:customStyle="1" w:styleId="ListLabel215">
    <w:name w:val="ListLabel 215"/>
    <w:rPr>
      <w:b w:val="0"/>
      <w:bCs w:val="0"/>
    </w:rPr>
  </w:style>
  <w:style w:type="character" w:customStyle="1" w:styleId="ListLabel216">
    <w:name w:val="ListLabel 216"/>
    <w:rPr>
      <w:b w:val="0"/>
      <w:bCs w:val="0"/>
    </w:rPr>
  </w:style>
  <w:style w:type="character" w:customStyle="1" w:styleId="ListLabel217">
    <w:name w:val="ListLabel 217"/>
    <w:rPr>
      <w:rFonts w:ascii="Verdana" w:eastAsia="Verdana" w:hAnsi="Verdana" w:cs="Verdana"/>
      <w:b w:val="0"/>
      <w:bCs w:val="0"/>
      <w:sz w:val="20"/>
    </w:rPr>
  </w:style>
  <w:style w:type="character" w:customStyle="1" w:styleId="ListLabel218">
    <w:name w:val="ListLabel 218"/>
  </w:style>
  <w:style w:type="character" w:customStyle="1" w:styleId="ListLabel219">
    <w:name w:val="ListLabel 219"/>
    <w:rPr>
      <w:b w:val="0"/>
      <w:bCs w:val="0"/>
    </w:rPr>
  </w:style>
  <w:style w:type="character" w:customStyle="1" w:styleId="ListLabel220">
    <w:name w:val="ListLabel 220"/>
    <w:rPr>
      <w:b w:val="0"/>
      <w:bCs w:val="0"/>
    </w:rPr>
  </w:style>
  <w:style w:type="character" w:customStyle="1" w:styleId="ListLabel221">
    <w:name w:val="ListLabel 221"/>
    <w:rPr>
      <w:b w:val="0"/>
      <w:bCs w:val="0"/>
    </w:rPr>
  </w:style>
  <w:style w:type="character" w:customStyle="1" w:styleId="ListLabel222">
    <w:name w:val="ListLabel 222"/>
    <w:rPr>
      <w:b w:val="0"/>
      <w:bCs w:val="0"/>
    </w:rPr>
  </w:style>
  <w:style w:type="character" w:customStyle="1" w:styleId="ListLabel223">
    <w:name w:val="ListLabel 223"/>
    <w:rPr>
      <w:b w:val="0"/>
      <w:bCs w:val="0"/>
    </w:rPr>
  </w:style>
  <w:style w:type="character" w:customStyle="1" w:styleId="ListLabel224">
    <w:name w:val="ListLabel 224"/>
    <w:rPr>
      <w:b w:val="0"/>
      <w:bCs w:val="0"/>
    </w:rPr>
  </w:style>
  <w:style w:type="character" w:customStyle="1" w:styleId="ListLabel225">
    <w:name w:val="ListLabel 225"/>
    <w:rPr>
      <w:b w:val="0"/>
      <w:bCs w:val="0"/>
    </w:rPr>
  </w:style>
  <w:style w:type="character" w:customStyle="1" w:styleId="ListLabel226">
    <w:name w:val="ListLabel 226"/>
    <w:rPr>
      <w:rFonts w:ascii="Verdana" w:eastAsia="Verdana" w:hAnsi="Verdana" w:cs="Verdana"/>
      <w:b w:val="0"/>
      <w:bCs w:val="0"/>
      <w:sz w:val="20"/>
    </w:rPr>
  </w:style>
  <w:style w:type="character" w:customStyle="1" w:styleId="ListLabel227">
    <w:name w:val="ListLabel 227"/>
  </w:style>
  <w:style w:type="character" w:customStyle="1" w:styleId="ListLabel228">
    <w:name w:val="ListLabel 228"/>
    <w:rPr>
      <w:b w:val="0"/>
      <w:bCs w:val="0"/>
    </w:rPr>
  </w:style>
  <w:style w:type="character" w:customStyle="1" w:styleId="ListLabel229">
    <w:name w:val="ListLabel 229"/>
    <w:rPr>
      <w:b w:val="0"/>
      <w:bCs w:val="0"/>
    </w:rPr>
  </w:style>
  <w:style w:type="character" w:customStyle="1" w:styleId="ListLabel230">
    <w:name w:val="ListLabel 230"/>
    <w:rPr>
      <w:b w:val="0"/>
      <w:bCs w:val="0"/>
    </w:rPr>
  </w:style>
  <w:style w:type="character" w:customStyle="1" w:styleId="ListLabel231">
    <w:name w:val="ListLabel 231"/>
    <w:rPr>
      <w:b w:val="0"/>
      <w:bCs w:val="0"/>
    </w:rPr>
  </w:style>
  <w:style w:type="character" w:customStyle="1" w:styleId="ListLabel232">
    <w:name w:val="ListLabel 232"/>
    <w:rPr>
      <w:b w:val="0"/>
      <w:bCs w:val="0"/>
    </w:rPr>
  </w:style>
  <w:style w:type="character" w:customStyle="1" w:styleId="ListLabel233">
    <w:name w:val="ListLabel 233"/>
    <w:rPr>
      <w:b w:val="0"/>
      <w:bCs w:val="0"/>
    </w:rPr>
  </w:style>
  <w:style w:type="character" w:customStyle="1" w:styleId="ListLabel234">
    <w:name w:val="ListLabel 234"/>
    <w:rPr>
      <w:b w:val="0"/>
      <w:bCs w:val="0"/>
    </w:rPr>
  </w:style>
  <w:style w:type="character" w:customStyle="1" w:styleId="ListLabel235">
    <w:name w:val="ListLabel 235"/>
    <w:rPr>
      <w:rFonts w:ascii="Verdana" w:eastAsia="Verdana" w:hAnsi="Verdana" w:cs="Verdana"/>
      <w:b w:val="0"/>
      <w:bCs w:val="0"/>
      <w:sz w:val="20"/>
    </w:rPr>
  </w:style>
  <w:style w:type="character" w:customStyle="1" w:styleId="ListLabel236">
    <w:name w:val="ListLabel 236"/>
  </w:style>
  <w:style w:type="character" w:customStyle="1" w:styleId="ListLabel237">
    <w:name w:val="ListLabel 237"/>
    <w:rPr>
      <w:b w:val="0"/>
      <w:bCs w:val="0"/>
    </w:rPr>
  </w:style>
  <w:style w:type="character" w:customStyle="1" w:styleId="ListLabel238">
    <w:name w:val="ListLabel 238"/>
    <w:rPr>
      <w:b w:val="0"/>
      <w:bCs w:val="0"/>
    </w:rPr>
  </w:style>
  <w:style w:type="character" w:customStyle="1" w:styleId="ListLabel239">
    <w:name w:val="ListLabel 239"/>
    <w:rPr>
      <w:b w:val="0"/>
      <w:bCs w:val="0"/>
    </w:rPr>
  </w:style>
  <w:style w:type="character" w:customStyle="1" w:styleId="ListLabel240">
    <w:name w:val="ListLabel 240"/>
    <w:rPr>
      <w:b w:val="0"/>
      <w:bCs w:val="0"/>
    </w:rPr>
  </w:style>
  <w:style w:type="character" w:customStyle="1" w:styleId="ListLabel241">
    <w:name w:val="ListLabel 241"/>
    <w:rPr>
      <w:b w:val="0"/>
      <w:bCs w:val="0"/>
    </w:rPr>
  </w:style>
  <w:style w:type="character" w:customStyle="1" w:styleId="ListLabel242">
    <w:name w:val="ListLabel 242"/>
    <w:rPr>
      <w:b w:val="0"/>
      <w:bCs w:val="0"/>
    </w:rPr>
  </w:style>
  <w:style w:type="character" w:customStyle="1" w:styleId="ListLabel243">
    <w:name w:val="ListLabel 243"/>
    <w:rPr>
      <w:b w:val="0"/>
      <w:bCs w:val="0"/>
    </w:rPr>
  </w:style>
  <w:style w:type="character" w:customStyle="1" w:styleId="ListLabel244">
    <w:name w:val="ListLabel 244"/>
    <w:rPr>
      <w:rFonts w:ascii="Verdana" w:eastAsia="Verdana" w:hAnsi="Verdana" w:cs="Verdana"/>
      <w:b w:val="0"/>
      <w:bCs w:val="0"/>
      <w:sz w:val="20"/>
    </w:rPr>
  </w:style>
  <w:style w:type="character" w:customStyle="1" w:styleId="ListLabel245">
    <w:name w:val="ListLabel 245"/>
  </w:style>
  <w:style w:type="character" w:customStyle="1" w:styleId="ListLabel246">
    <w:name w:val="ListLabel 246"/>
    <w:rPr>
      <w:b w:val="0"/>
      <w:bCs w:val="0"/>
    </w:rPr>
  </w:style>
  <w:style w:type="character" w:customStyle="1" w:styleId="ListLabel247">
    <w:name w:val="ListLabel 247"/>
    <w:rPr>
      <w:b w:val="0"/>
      <w:bCs w:val="0"/>
    </w:rPr>
  </w:style>
  <w:style w:type="character" w:customStyle="1" w:styleId="ListLabel248">
    <w:name w:val="ListLabel 248"/>
    <w:rPr>
      <w:b w:val="0"/>
      <w:bCs w:val="0"/>
    </w:rPr>
  </w:style>
  <w:style w:type="character" w:customStyle="1" w:styleId="ListLabel249">
    <w:name w:val="ListLabel 249"/>
    <w:rPr>
      <w:b w:val="0"/>
      <w:bCs w:val="0"/>
    </w:rPr>
  </w:style>
  <w:style w:type="character" w:customStyle="1" w:styleId="ListLabel250">
    <w:name w:val="ListLabel 250"/>
    <w:rPr>
      <w:b w:val="0"/>
      <w:bCs w:val="0"/>
    </w:rPr>
  </w:style>
  <w:style w:type="character" w:customStyle="1" w:styleId="ListLabel251">
    <w:name w:val="ListLabel 251"/>
    <w:rPr>
      <w:b w:val="0"/>
      <w:bCs w:val="0"/>
    </w:rPr>
  </w:style>
  <w:style w:type="character" w:customStyle="1" w:styleId="ListLabel252">
    <w:name w:val="ListLabel 252"/>
    <w:rPr>
      <w:b w:val="0"/>
      <w:bCs w:val="0"/>
    </w:rPr>
  </w:style>
  <w:style w:type="character" w:customStyle="1" w:styleId="ListLabel253">
    <w:name w:val="ListLabel 253"/>
    <w:rPr>
      <w:rFonts w:ascii="Verdana" w:eastAsia="Verdana" w:hAnsi="Verdana" w:cs="Verdana"/>
      <w:b w:val="0"/>
      <w:bCs w:val="0"/>
      <w:sz w:val="20"/>
    </w:rPr>
  </w:style>
  <w:style w:type="character" w:customStyle="1" w:styleId="ListLabel254">
    <w:name w:val="ListLabel 254"/>
  </w:style>
  <w:style w:type="character" w:customStyle="1" w:styleId="ListLabel255">
    <w:name w:val="ListLabel 255"/>
    <w:rPr>
      <w:b w:val="0"/>
      <w:bCs w:val="0"/>
    </w:rPr>
  </w:style>
  <w:style w:type="character" w:customStyle="1" w:styleId="ListLabel256">
    <w:name w:val="ListLabel 256"/>
    <w:rPr>
      <w:b w:val="0"/>
      <w:bCs w:val="0"/>
    </w:rPr>
  </w:style>
  <w:style w:type="character" w:customStyle="1" w:styleId="ListLabel257">
    <w:name w:val="ListLabel 257"/>
    <w:rPr>
      <w:b w:val="0"/>
      <w:bCs w:val="0"/>
    </w:rPr>
  </w:style>
  <w:style w:type="character" w:customStyle="1" w:styleId="ListLabel258">
    <w:name w:val="ListLabel 258"/>
    <w:rPr>
      <w:b w:val="0"/>
      <w:bCs w:val="0"/>
    </w:rPr>
  </w:style>
  <w:style w:type="character" w:customStyle="1" w:styleId="ListLabel259">
    <w:name w:val="ListLabel 259"/>
    <w:rPr>
      <w:b w:val="0"/>
      <w:bCs w:val="0"/>
    </w:rPr>
  </w:style>
  <w:style w:type="character" w:customStyle="1" w:styleId="ListLabel260">
    <w:name w:val="ListLabel 260"/>
    <w:rPr>
      <w:b w:val="0"/>
      <w:bCs w:val="0"/>
    </w:rPr>
  </w:style>
  <w:style w:type="character" w:customStyle="1" w:styleId="ListLabel261">
    <w:name w:val="ListLabel 261"/>
    <w:rPr>
      <w:b w:val="0"/>
      <w:bCs w:val="0"/>
    </w:rPr>
  </w:style>
  <w:style w:type="character" w:customStyle="1" w:styleId="ListLabel262">
    <w:name w:val="ListLabel 262"/>
    <w:rPr>
      <w:rFonts w:ascii="Verdana" w:eastAsia="Verdana" w:hAnsi="Verdana" w:cs="Verdana"/>
      <w:b w:val="0"/>
      <w:bCs w:val="0"/>
      <w:sz w:val="20"/>
    </w:rPr>
  </w:style>
  <w:style w:type="character" w:customStyle="1" w:styleId="ListLabel263">
    <w:name w:val="ListLabel 263"/>
  </w:style>
  <w:style w:type="character" w:customStyle="1" w:styleId="ListLabel264">
    <w:name w:val="ListLabel 264"/>
    <w:rPr>
      <w:b w:val="0"/>
      <w:bCs w:val="0"/>
    </w:rPr>
  </w:style>
  <w:style w:type="character" w:customStyle="1" w:styleId="ListLabel265">
    <w:name w:val="ListLabel 265"/>
    <w:rPr>
      <w:b w:val="0"/>
      <w:bCs w:val="0"/>
    </w:rPr>
  </w:style>
  <w:style w:type="character" w:customStyle="1" w:styleId="ListLabel266">
    <w:name w:val="ListLabel 266"/>
    <w:rPr>
      <w:b w:val="0"/>
      <w:bCs w:val="0"/>
    </w:rPr>
  </w:style>
  <w:style w:type="character" w:customStyle="1" w:styleId="ListLabel267">
    <w:name w:val="ListLabel 267"/>
    <w:rPr>
      <w:b w:val="0"/>
      <w:bCs w:val="0"/>
    </w:rPr>
  </w:style>
  <w:style w:type="character" w:customStyle="1" w:styleId="ListLabel268">
    <w:name w:val="ListLabel 268"/>
    <w:rPr>
      <w:b w:val="0"/>
      <w:bCs w:val="0"/>
    </w:rPr>
  </w:style>
  <w:style w:type="character" w:customStyle="1" w:styleId="ListLabel269">
    <w:name w:val="ListLabel 269"/>
    <w:rPr>
      <w:b w:val="0"/>
      <w:bCs w:val="0"/>
    </w:rPr>
  </w:style>
  <w:style w:type="character" w:customStyle="1" w:styleId="ListLabel270">
    <w:name w:val="ListLabel 270"/>
    <w:rPr>
      <w:b w:val="0"/>
      <w:bCs w:val="0"/>
    </w:rPr>
  </w:style>
  <w:style w:type="character" w:customStyle="1" w:styleId="ListLabel271">
    <w:name w:val="ListLabel 271"/>
    <w:rPr>
      <w:rFonts w:ascii="Verdana" w:eastAsia="Verdana" w:hAnsi="Verdana" w:cs="Verdana"/>
      <w:b w:val="0"/>
      <w:bCs w:val="0"/>
      <w:sz w:val="20"/>
    </w:rPr>
  </w:style>
  <w:style w:type="character" w:customStyle="1" w:styleId="ListLabel272">
    <w:name w:val="ListLabel 272"/>
  </w:style>
  <w:style w:type="character" w:customStyle="1" w:styleId="ListLabel273">
    <w:name w:val="ListLabel 273"/>
    <w:rPr>
      <w:b w:val="0"/>
      <w:bCs w:val="0"/>
    </w:rPr>
  </w:style>
  <w:style w:type="character" w:customStyle="1" w:styleId="ListLabel274">
    <w:name w:val="ListLabel 274"/>
    <w:rPr>
      <w:b w:val="0"/>
      <w:bCs w:val="0"/>
    </w:rPr>
  </w:style>
  <w:style w:type="character" w:customStyle="1" w:styleId="ListLabel275">
    <w:name w:val="ListLabel 275"/>
    <w:rPr>
      <w:b w:val="0"/>
      <w:bCs w:val="0"/>
    </w:rPr>
  </w:style>
  <w:style w:type="character" w:customStyle="1" w:styleId="ListLabel276">
    <w:name w:val="ListLabel 276"/>
    <w:rPr>
      <w:b w:val="0"/>
      <w:bCs w:val="0"/>
    </w:rPr>
  </w:style>
  <w:style w:type="character" w:customStyle="1" w:styleId="ListLabel277">
    <w:name w:val="ListLabel 277"/>
    <w:rPr>
      <w:b w:val="0"/>
      <w:bCs w:val="0"/>
    </w:rPr>
  </w:style>
  <w:style w:type="character" w:customStyle="1" w:styleId="ListLabel278">
    <w:name w:val="ListLabel 278"/>
    <w:rPr>
      <w:b w:val="0"/>
      <w:bCs w:val="0"/>
    </w:rPr>
  </w:style>
  <w:style w:type="character" w:customStyle="1" w:styleId="ListLabel279">
    <w:name w:val="ListLabel 279"/>
    <w:rPr>
      <w:b w:val="0"/>
      <w:bCs w:val="0"/>
    </w:rPr>
  </w:style>
  <w:style w:type="character" w:customStyle="1" w:styleId="ListLabel280">
    <w:name w:val="ListLabel 280"/>
    <w:rPr>
      <w:rFonts w:ascii="Verdana" w:eastAsia="Verdana" w:hAnsi="Verdana" w:cs="Verdana"/>
      <w:b w:val="0"/>
      <w:bCs w:val="0"/>
      <w:sz w:val="20"/>
    </w:rPr>
  </w:style>
  <w:style w:type="character" w:customStyle="1" w:styleId="ListLabel281">
    <w:name w:val="ListLabel 281"/>
  </w:style>
  <w:style w:type="character" w:customStyle="1" w:styleId="ListLabel282">
    <w:name w:val="ListLabel 282"/>
    <w:rPr>
      <w:b w:val="0"/>
      <w:bCs w:val="0"/>
    </w:rPr>
  </w:style>
  <w:style w:type="character" w:customStyle="1" w:styleId="ListLabel283">
    <w:name w:val="ListLabel 283"/>
    <w:rPr>
      <w:b w:val="0"/>
      <w:bCs w:val="0"/>
    </w:rPr>
  </w:style>
  <w:style w:type="character" w:customStyle="1" w:styleId="ListLabel284">
    <w:name w:val="ListLabel 284"/>
    <w:rPr>
      <w:b w:val="0"/>
      <w:bCs w:val="0"/>
    </w:rPr>
  </w:style>
  <w:style w:type="character" w:customStyle="1" w:styleId="ListLabel285">
    <w:name w:val="ListLabel 285"/>
    <w:rPr>
      <w:b w:val="0"/>
      <w:bCs w:val="0"/>
    </w:rPr>
  </w:style>
  <w:style w:type="character" w:customStyle="1" w:styleId="ListLabel286">
    <w:name w:val="ListLabel 286"/>
    <w:rPr>
      <w:b w:val="0"/>
      <w:bCs w:val="0"/>
    </w:rPr>
  </w:style>
  <w:style w:type="character" w:customStyle="1" w:styleId="ListLabel287">
    <w:name w:val="ListLabel 287"/>
    <w:rPr>
      <w:b w:val="0"/>
      <w:bCs w:val="0"/>
    </w:rPr>
  </w:style>
  <w:style w:type="character" w:customStyle="1" w:styleId="ListLabel288">
    <w:name w:val="ListLabel 288"/>
    <w:rPr>
      <w:b w:val="0"/>
      <w:bCs w:val="0"/>
    </w:rPr>
  </w:style>
  <w:style w:type="character" w:customStyle="1" w:styleId="ListLabel289">
    <w:name w:val="ListLabel 289"/>
    <w:rPr>
      <w:rFonts w:ascii="Verdana" w:eastAsia="Verdana" w:hAnsi="Verdana" w:cs="Verdana"/>
      <w:b w:val="0"/>
      <w:bCs w:val="0"/>
      <w:sz w:val="20"/>
    </w:rPr>
  </w:style>
  <w:style w:type="character" w:customStyle="1" w:styleId="ListLabel290">
    <w:name w:val="ListLabel 290"/>
  </w:style>
  <w:style w:type="character" w:customStyle="1" w:styleId="ListLabel291">
    <w:name w:val="ListLabel 291"/>
    <w:rPr>
      <w:b w:val="0"/>
      <w:bCs w:val="0"/>
    </w:rPr>
  </w:style>
  <w:style w:type="character" w:customStyle="1" w:styleId="ListLabel292">
    <w:name w:val="ListLabel 292"/>
    <w:rPr>
      <w:b w:val="0"/>
      <w:bCs w:val="0"/>
    </w:rPr>
  </w:style>
  <w:style w:type="character" w:customStyle="1" w:styleId="ListLabel293">
    <w:name w:val="ListLabel 293"/>
    <w:rPr>
      <w:b w:val="0"/>
      <w:bCs w:val="0"/>
    </w:rPr>
  </w:style>
  <w:style w:type="character" w:customStyle="1" w:styleId="ListLabel294">
    <w:name w:val="ListLabel 294"/>
    <w:rPr>
      <w:b w:val="0"/>
      <w:bCs w:val="0"/>
    </w:rPr>
  </w:style>
  <w:style w:type="character" w:customStyle="1" w:styleId="ListLabel295">
    <w:name w:val="ListLabel 295"/>
    <w:rPr>
      <w:b w:val="0"/>
      <w:bCs w:val="0"/>
    </w:rPr>
  </w:style>
  <w:style w:type="character" w:customStyle="1" w:styleId="ListLabel296">
    <w:name w:val="ListLabel 296"/>
    <w:rPr>
      <w:b w:val="0"/>
      <w:bCs w:val="0"/>
    </w:rPr>
  </w:style>
  <w:style w:type="character" w:customStyle="1" w:styleId="ListLabel297">
    <w:name w:val="ListLabel 297"/>
    <w:rPr>
      <w:b w:val="0"/>
      <w:bCs w:val="0"/>
    </w:rPr>
  </w:style>
  <w:style w:type="character" w:customStyle="1" w:styleId="ListLabel298">
    <w:name w:val="ListLabel 298"/>
    <w:rPr>
      <w:rFonts w:ascii="Verdana" w:eastAsia="Verdana" w:hAnsi="Verdana" w:cs="Verdana"/>
      <w:b w:val="0"/>
      <w:bCs w:val="0"/>
      <w:sz w:val="20"/>
    </w:rPr>
  </w:style>
  <w:style w:type="character" w:customStyle="1" w:styleId="ListLabel299">
    <w:name w:val="ListLabel 299"/>
  </w:style>
  <w:style w:type="character" w:customStyle="1" w:styleId="ListLabel300">
    <w:name w:val="ListLabel 300"/>
    <w:rPr>
      <w:b w:val="0"/>
      <w:bCs w:val="0"/>
    </w:rPr>
  </w:style>
  <w:style w:type="character" w:customStyle="1" w:styleId="ListLabel301">
    <w:name w:val="ListLabel 301"/>
    <w:rPr>
      <w:b w:val="0"/>
      <w:bCs w:val="0"/>
    </w:rPr>
  </w:style>
  <w:style w:type="character" w:customStyle="1" w:styleId="ListLabel302">
    <w:name w:val="ListLabel 302"/>
    <w:rPr>
      <w:b w:val="0"/>
      <w:bCs w:val="0"/>
    </w:rPr>
  </w:style>
  <w:style w:type="character" w:customStyle="1" w:styleId="ListLabel303">
    <w:name w:val="ListLabel 303"/>
    <w:rPr>
      <w:b w:val="0"/>
      <w:bCs w:val="0"/>
    </w:rPr>
  </w:style>
  <w:style w:type="character" w:customStyle="1" w:styleId="ListLabel304">
    <w:name w:val="ListLabel 304"/>
    <w:rPr>
      <w:b w:val="0"/>
      <w:bCs w:val="0"/>
    </w:rPr>
  </w:style>
  <w:style w:type="character" w:customStyle="1" w:styleId="ListLabel305">
    <w:name w:val="ListLabel 305"/>
    <w:rPr>
      <w:b w:val="0"/>
      <w:bCs w:val="0"/>
    </w:rPr>
  </w:style>
  <w:style w:type="character" w:customStyle="1" w:styleId="ListLabel306">
    <w:name w:val="ListLabel 306"/>
    <w:rPr>
      <w:b w:val="0"/>
      <w:bCs w:val="0"/>
    </w:rPr>
  </w:style>
  <w:style w:type="character" w:customStyle="1" w:styleId="ListLabel307">
    <w:name w:val="ListLabel 307"/>
    <w:rPr>
      <w:rFonts w:ascii="Verdana" w:eastAsia="Verdana" w:hAnsi="Verdana" w:cs="Verdana"/>
      <w:sz w:val="20"/>
      <w:szCs w:val="20"/>
    </w:rPr>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rPr>
      <w:rFonts w:ascii="Verdana" w:eastAsia="Verdana" w:hAnsi="Verdana" w:cs="Verdana"/>
      <w:sz w:val="20"/>
      <w:szCs w:val="20"/>
    </w:rPr>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rPr>
      <w:rFonts w:ascii="Verdana" w:eastAsia="Verdana" w:hAnsi="Verdana" w:cs="Verdana"/>
      <w:sz w:val="20"/>
      <w:szCs w:val="20"/>
    </w:rPr>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ascii="Verdana" w:eastAsia="Verdana" w:hAnsi="Verdana" w:cs="Verdana"/>
      <w:sz w:val="20"/>
      <w:szCs w:val="20"/>
    </w:rPr>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rPr>
      <w:rFonts w:ascii="Verdana" w:eastAsia="Verdana" w:hAnsi="Verdana" w:cs="Verdana"/>
      <w:sz w:val="20"/>
      <w:szCs w:val="20"/>
    </w:rPr>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rPr>
      <w:rFonts w:ascii="Verdana" w:eastAsia="Verdana" w:hAnsi="Verdana" w:cs="Verdana"/>
      <w:sz w:val="20"/>
      <w:szCs w:val="20"/>
    </w:rPr>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numbering" w:customStyle="1" w:styleId="Bezpopisa10">
    <w:name w:val="Bez popisa1"/>
    <w:basedOn w:val="Bezpopisa"/>
    <w:pPr>
      <w:numPr>
        <w:numId w:val="1"/>
      </w:numPr>
    </w:pPr>
  </w:style>
  <w:style w:type="numbering" w:customStyle="1" w:styleId="Bezpopisa1">
    <w:name w:val="Bez popisa1"/>
    <w:basedOn w:val="Bezpopisa"/>
    <w:pPr>
      <w:numPr>
        <w:numId w:val="2"/>
      </w:numPr>
    </w:pPr>
  </w:style>
  <w:style w:type="numbering" w:customStyle="1" w:styleId="WW8Num1">
    <w:name w:val="WW8Num1"/>
    <w:basedOn w:val="Bezpopisa"/>
    <w:pPr>
      <w:numPr>
        <w:numId w:val="3"/>
      </w:numPr>
    </w:pPr>
  </w:style>
  <w:style w:type="numbering" w:customStyle="1" w:styleId="WW8Num2">
    <w:name w:val="WW8Num2"/>
    <w:basedOn w:val="Bezpopisa"/>
    <w:pPr>
      <w:numPr>
        <w:numId w:val="4"/>
      </w:numPr>
    </w:pPr>
  </w:style>
  <w:style w:type="numbering" w:customStyle="1" w:styleId="WW8Num3">
    <w:name w:val="WW8Num3"/>
    <w:basedOn w:val="Bezpopisa"/>
    <w:pPr>
      <w:numPr>
        <w:numId w:val="5"/>
      </w:numPr>
    </w:pPr>
  </w:style>
  <w:style w:type="numbering" w:customStyle="1" w:styleId="WWNum1">
    <w:name w:val="WWNum1"/>
    <w:basedOn w:val="Bezpopisa"/>
    <w:pPr>
      <w:numPr>
        <w:numId w:val="6"/>
      </w:numPr>
    </w:pPr>
  </w:style>
  <w:style w:type="numbering" w:customStyle="1" w:styleId="WWNum2">
    <w:name w:val="WWNum2"/>
    <w:basedOn w:val="Bezpopisa"/>
    <w:pPr>
      <w:numPr>
        <w:numId w:val="7"/>
      </w:numPr>
    </w:pPr>
  </w:style>
  <w:style w:type="numbering" w:customStyle="1" w:styleId="WWNum3">
    <w:name w:val="WWNum3"/>
    <w:basedOn w:val="Bezpopisa"/>
    <w:pPr>
      <w:numPr>
        <w:numId w:val="8"/>
      </w:numPr>
    </w:pPr>
  </w:style>
  <w:style w:type="numbering" w:customStyle="1" w:styleId="WWNum4">
    <w:name w:val="WWNum4"/>
    <w:basedOn w:val="Bezpopisa"/>
    <w:pPr>
      <w:numPr>
        <w:numId w:val="9"/>
      </w:numPr>
    </w:pPr>
  </w:style>
  <w:style w:type="numbering" w:customStyle="1" w:styleId="WWNum5">
    <w:name w:val="WWNum5"/>
    <w:basedOn w:val="Bezpopisa"/>
    <w:pPr>
      <w:numPr>
        <w:numId w:val="10"/>
      </w:numPr>
    </w:pPr>
  </w:style>
  <w:style w:type="numbering" w:customStyle="1" w:styleId="WWNum6">
    <w:name w:val="WWNum6"/>
    <w:basedOn w:val="Bezpopisa"/>
    <w:pPr>
      <w:numPr>
        <w:numId w:val="11"/>
      </w:numPr>
    </w:pPr>
  </w:style>
  <w:style w:type="numbering" w:customStyle="1" w:styleId="WWNum7">
    <w:name w:val="WWNum7"/>
    <w:basedOn w:val="Bezpopisa"/>
    <w:pPr>
      <w:numPr>
        <w:numId w:val="12"/>
      </w:numPr>
    </w:pPr>
  </w:style>
  <w:style w:type="numbering" w:customStyle="1" w:styleId="WWNum8">
    <w:name w:val="WWNum8"/>
    <w:basedOn w:val="Bezpopisa"/>
    <w:pPr>
      <w:numPr>
        <w:numId w:val="13"/>
      </w:numPr>
    </w:pPr>
  </w:style>
  <w:style w:type="numbering" w:customStyle="1" w:styleId="WWNum9">
    <w:name w:val="WWNum9"/>
    <w:basedOn w:val="Bezpopisa"/>
    <w:pPr>
      <w:numPr>
        <w:numId w:val="14"/>
      </w:numPr>
    </w:pPr>
  </w:style>
  <w:style w:type="numbering" w:customStyle="1" w:styleId="WWNum10">
    <w:name w:val="WWNum10"/>
    <w:basedOn w:val="Bezpopisa"/>
    <w:pPr>
      <w:numPr>
        <w:numId w:val="15"/>
      </w:numPr>
    </w:pPr>
  </w:style>
  <w:style w:type="numbering" w:customStyle="1" w:styleId="WWNum11">
    <w:name w:val="WWNum11"/>
    <w:basedOn w:val="Bezpopisa"/>
    <w:pPr>
      <w:numPr>
        <w:numId w:val="16"/>
      </w:numPr>
    </w:pPr>
  </w:style>
  <w:style w:type="numbering" w:customStyle="1" w:styleId="WWNum12">
    <w:name w:val="WWNum12"/>
    <w:basedOn w:val="Bezpopisa"/>
    <w:pPr>
      <w:numPr>
        <w:numId w:val="17"/>
      </w:numPr>
    </w:pPr>
  </w:style>
  <w:style w:type="numbering" w:customStyle="1" w:styleId="WWNum13">
    <w:name w:val="WWNum13"/>
    <w:basedOn w:val="Bezpopisa"/>
    <w:pPr>
      <w:numPr>
        <w:numId w:val="18"/>
      </w:numPr>
    </w:pPr>
  </w:style>
  <w:style w:type="numbering" w:customStyle="1" w:styleId="WWNum14">
    <w:name w:val="WWNum14"/>
    <w:basedOn w:val="Bezpopisa"/>
    <w:pPr>
      <w:numPr>
        <w:numId w:val="19"/>
      </w:numPr>
    </w:pPr>
  </w:style>
  <w:style w:type="numbering" w:customStyle="1" w:styleId="WWNum15">
    <w:name w:val="WWNum15"/>
    <w:basedOn w:val="Bezpopisa"/>
    <w:pPr>
      <w:numPr>
        <w:numId w:val="20"/>
      </w:numPr>
    </w:pPr>
  </w:style>
  <w:style w:type="numbering" w:customStyle="1" w:styleId="WWNum16">
    <w:name w:val="WWNum16"/>
    <w:basedOn w:val="Bezpopisa"/>
    <w:pPr>
      <w:numPr>
        <w:numId w:val="21"/>
      </w:numPr>
    </w:pPr>
  </w:style>
  <w:style w:type="numbering" w:customStyle="1" w:styleId="WWNum17">
    <w:name w:val="WWNum17"/>
    <w:basedOn w:val="Bezpopisa"/>
    <w:pPr>
      <w:numPr>
        <w:numId w:val="22"/>
      </w:numPr>
    </w:pPr>
  </w:style>
  <w:style w:type="numbering" w:customStyle="1" w:styleId="WWNum18">
    <w:name w:val="WWNum18"/>
    <w:basedOn w:val="Bezpopisa"/>
    <w:pPr>
      <w:numPr>
        <w:numId w:val="23"/>
      </w:numPr>
    </w:pPr>
  </w:style>
  <w:style w:type="numbering" w:customStyle="1" w:styleId="WWNum19">
    <w:name w:val="WWNum19"/>
    <w:basedOn w:val="Bezpopisa"/>
    <w:pPr>
      <w:numPr>
        <w:numId w:val="24"/>
      </w:numPr>
    </w:pPr>
  </w:style>
  <w:style w:type="numbering" w:customStyle="1" w:styleId="WWNum20">
    <w:name w:val="WWNum20"/>
    <w:basedOn w:val="Bezpopisa"/>
    <w:pPr>
      <w:numPr>
        <w:numId w:val="25"/>
      </w:numPr>
    </w:pPr>
  </w:style>
  <w:style w:type="numbering" w:customStyle="1" w:styleId="WWNum21">
    <w:name w:val="WWNum21"/>
    <w:basedOn w:val="Bezpopisa"/>
    <w:pPr>
      <w:numPr>
        <w:numId w:val="26"/>
      </w:numPr>
    </w:pPr>
  </w:style>
  <w:style w:type="numbering" w:customStyle="1" w:styleId="WWNum22">
    <w:name w:val="WWNum22"/>
    <w:basedOn w:val="Bezpopisa"/>
    <w:pPr>
      <w:numPr>
        <w:numId w:val="27"/>
      </w:numPr>
    </w:pPr>
  </w:style>
  <w:style w:type="numbering" w:customStyle="1" w:styleId="WWNum23">
    <w:name w:val="WWNum23"/>
    <w:basedOn w:val="Bezpopisa"/>
    <w:pPr>
      <w:numPr>
        <w:numId w:val="28"/>
      </w:numPr>
    </w:pPr>
  </w:style>
  <w:style w:type="numbering" w:customStyle="1" w:styleId="WWNum24">
    <w:name w:val="WWNum24"/>
    <w:basedOn w:val="Bezpopisa"/>
    <w:pPr>
      <w:numPr>
        <w:numId w:val="29"/>
      </w:numPr>
    </w:pPr>
  </w:style>
  <w:style w:type="numbering" w:customStyle="1" w:styleId="WWNum25">
    <w:name w:val="WWNum25"/>
    <w:basedOn w:val="Bezpopisa"/>
    <w:pPr>
      <w:numPr>
        <w:numId w:val="30"/>
      </w:numPr>
    </w:pPr>
  </w:style>
  <w:style w:type="numbering" w:customStyle="1" w:styleId="WWNum26">
    <w:name w:val="WWNum26"/>
    <w:basedOn w:val="Bezpopisa"/>
    <w:pPr>
      <w:numPr>
        <w:numId w:val="31"/>
      </w:numPr>
    </w:pPr>
  </w:style>
  <w:style w:type="numbering" w:customStyle="1" w:styleId="WWNum27">
    <w:name w:val="WWNum27"/>
    <w:basedOn w:val="Bezpopisa"/>
    <w:pPr>
      <w:numPr>
        <w:numId w:val="32"/>
      </w:numPr>
    </w:pPr>
  </w:style>
  <w:style w:type="numbering" w:customStyle="1" w:styleId="WWNum28">
    <w:name w:val="WWNum28"/>
    <w:basedOn w:val="Bezpopisa"/>
    <w:pPr>
      <w:numPr>
        <w:numId w:val="33"/>
      </w:numPr>
    </w:pPr>
  </w:style>
  <w:style w:type="numbering" w:customStyle="1" w:styleId="WWNum29">
    <w:name w:val="WWNum29"/>
    <w:basedOn w:val="Bezpopisa"/>
    <w:pPr>
      <w:numPr>
        <w:numId w:val="34"/>
      </w:numPr>
    </w:pPr>
  </w:style>
  <w:style w:type="numbering" w:customStyle="1" w:styleId="WWNum30">
    <w:name w:val="WWNum30"/>
    <w:basedOn w:val="Bezpopisa"/>
    <w:pPr>
      <w:numPr>
        <w:numId w:val="35"/>
      </w:numPr>
    </w:pPr>
  </w:style>
  <w:style w:type="numbering" w:customStyle="1" w:styleId="WWNum31">
    <w:name w:val="WWNum31"/>
    <w:basedOn w:val="Bezpopisa"/>
    <w:pPr>
      <w:numPr>
        <w:numId w:val="36"/>
      </w:numPr>
    </w:pPr>
  </w:style>
  <w:style w:type="numbering" w:customStyle="1" w:styleId="WWNum32">
    <w:name w:val="WWNum32"/>
    <w:basedOn w:val="Bezpopisa"/>
    <w:pPr>
      <w:numPr>
        <w:numId w:val="37"/>
      </w:numPr>
    </w:pPr>
  </w:style>
  <w:style w:type="numbering" w:customStyle="1" w:styleId="WWNum33">
    <w:name w:val="WWNum33"/>
    <w:basedOn w:val="Bezpopisa"/>
    <w:pPr>
      <w:numPr>
        <w:numId w:val="38"/>
      </w:numPr>
    </w:pPr>
  </w:style>
  <w:style w:type="numbering" w:customStyle="1" w:styleId="WWNum34">
    <w:name w:val="WWNum34"/>
    <w:basedOn w:val="Bezpopisa"/>
    <w:pPr>
      <w:numPr>
        <w:numId w:val="39"/>
      </w:numPr>
    </w:pPr>
  </w:style>
  <w:style w:type="numbering" w:customStyle="1" w:styleId="WWNum35">
    <w:name w:val="WWNum35"/>
    <w:basedOn w:val="Bezpopisa"/>
    <w:pPr>
      <w:numPr>
        <w:numId w:val="40"/>
      </w:numPr>
    </w:pPr>
  </w:style>
  <w:style w:type="numbering" w:customStyle="1" w:styleId="WWNum36">
    <w:name w:val="WWNum36"/>
    <w:basedOn w:val="Bezpopisa"/>
    <w:pPr>
      <w:numPr>
        <w:numId w:val="41"/>
      </w:numPr>
    </w:pPr>
  </w:style>
  <w:style w:type="numbering" w:customStyle="1" w:styleId="WWNum37">
    <w:name w:val="WWNum37"/>
    <w:basedOn w:val="Bezpopisa"/>
    <w:pPr>
      <w:numPr>
        <w:numId w:val="42"/>
      </w:numPr>
    </w:pPr>
  </w:style>
  <w:style w:type="numbering" w:customStyle="1" w:styleId="WWNum38">
    <w:name w:val="WWNum38"/>
    <w:basedOn w:val="Bezpopisa"/>
    <w:pPr>
      <w:numPr>
        <w:numId w:val="43"/>
      </w:numPr>
    </w:pPr>
  </w:style>
  <w:style w:type="numbering" w:customStyle="1" w:styleId="WWNum39">
    <w:name w:val="WWNum39"/>
    <w:basedOn w:val="Bezpopisa"/>
    <w:pPr>
      <w:numPr>
        <w:numId w:val="44"/>
      </w:numPr>
    </w:pPr>
  </w:style>
  <w:style w:type="numbering" w:customStyle="1" w:styleId="WWNum40">
    <w:name w:val="WWNum40"/>
    <w:basedOn w:val="Bezpopis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cina.breznica@vz.htnet.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327A-831D-43C3-8E64-B21AA5C7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4114</Words>
  <Characters>23452</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PC</dc:creator>
  <cp:lastModifiedBy>Stjepan Šafran</cp:lastModifiedBy>
  <cp:revision>17</cp:revision>
  <cp:lastPrinted>2024-08-14T09:16:00Z</cp:lastPrinted>
  <dcterms:created xsi:type="dcterms:W3CDTF">2024-08-08T07:08:00Z</dcterms:created>
  <dcterms:modified xsi:type="dcterms:W3CDTF">2024-08-14T09:28:00Z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